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780F" w14:textId="6412B31D" w:rsidR="003003B3" w:rsidRPr="00AA1325" w:rsidRDefault="003003B3" w:rsidP="003003B3">
      <w:pPr>
        <w:rPr>
          <w:rFonts w:ascii=".SFUI-Heavy" w:hAnsi=".SFUI-Heavy"/>
          <w:b/>
          <w:bCs/>
          <w:sz w:val="24"/>
          <w:szCs w:val="24"/>
        </w:rPr>
      </w:pPr>
      <w:bookmarkStart w:id="0" w:name="_GoBack"/>
      <w:bookmarkEnd w:id="0"/>
      <w:r w:rsidRPr="00AA1325">
        <w:rPr>
          <w:rFonts w:ascii=".SFUI-Heavy" w:hAnsi=".SFUI-Heavy"/>
          <w:b/>
          <w:bCs/>
          <w:sz w:val="24"/>
          <w:szCs w:val="24"/>
        </w:rPr>
        <w:t>Widening the Circle</w:t>
      </w:r>
      <w:r w:rsidR="00F61DE5" w:rsidRPr="00AA1325">
        <w:rPr>
          <w:rFonts w:ascii=".SFUI-Heavy" w:hAnsi=".SFUI-Heavy"/>
          <w:b/>
          <w:bCs/>
          <w:sz w:val="24"/>
          <w:szCs w:val="24"/>
        </w:rPr>
        <w:t>: February 2022</w:t>
      </w:r>
    </w:p>
    <w:p w14:paraId="28AF814F" w14:textId="5167C456" w:rsidR="003003B3" w:rsidRPr="00AA1325" w:rsidRDefault="009C6FB2" w:rsidP="003003B3">
      <w:pPr>
        <w:rPr>
          <w:rFonts w:ascii=".SFUI-Heavy" w:hAnsi=".SFUI-Heavy"/>
          <w:b/>
          <w:bCs/>
          <w:sz w:val="24"/>
          <w:szCs w:val="24"/>
        </w:rPr>
      </w:pPr>
      <w:r w:rsidRPr="00AA1325">
        <w:rPr>
          <w:rFonts w:ascii=".SFUI-Heavy" w:hAnsi=".SFUI-Heavy"/>
          <w:b/>
          <w:bCs/>
          <w:sz w:val="24"/>
          <w:szCs w:val="24"/>
        </w:rPr>
        <w:t>Soul Matters</w:t>
      </w:r>
      <w:r w:rsidR="00F61DE5" w:rsidRPr="00AA1325">
        <w:rPr>
          <w:rFonts w:ascii=".SFUI-Heavy" w:hAnsi=".SFUI-Heavy"/>
          <w:b/>
          <w:bCs/>
          <w:sz w:val="24"/>
          <w:szCs w:val="24"/>
        </w:rPr>
        <w:t xml:space="preserve"> </w:t>
      </w:r>
      <w:r w:rsidR="003003B3" w:rsidRPr="00AA1325">
        <w:rPr>
          <w:rFonts w:ascii=".SFUI-Heavy" w:hAnsi=".SFUI-Heavy"/>
          <w:b/>
          <w:bCs/>
          <w:sz w:val="24"/>
          <w:szCs w:val="24"/>
        </w:rPr>
        <w:t>Covenant Group and Chalice Circle Session Guide</w:t>
      </w:r>
    </w:p>
    <w:p w14:paraId="70007DCD" w14:textId="77777777" w:rsidR="003003B3" w:rsidRPr="00DF788D" w:rsidRDefault="003003B3" w:rsidP="003003B3">
      <w:pPr>
        <w:rPr>
          <w:rFonts w:ascii=".SFUI-Regular" w:hAnsi=".SFUI-Regular" w:cs="Times New Roman"/>
          <w:b/>
          <w:bCs/>
          <w:sz w:val="12"/>
          <w:szCs w:val="12"/>
        </w:rPr>
      </w:pPr>
    </w:p>
    <w:p w14:paraId="5DE713F6" w14:textId="02A1EED5" w:rsidR="003003B3" w:rsidRPr="00AA1325" w:rsidRDefault="003003B3" w:rsidP="003003B3">
      <w:pPr>
        <w:rPr>
          <w:rFonts w:ascii=".SFUI-Regular" w:hAnsi=".SFUI-Regular" w:cs="Times New Roman"/>
          <w:sz w:val="24"/>
          <w:szCs w:val="24"/>
        </w:rPr>
      </w:pPr>
      <w:r w:rsidRPr="00AA1325">
        <w:rPr>
          <w:rFonts w:ascii=".SFUI-Regular" w:hAnsi=".SFUI-Regular" w:cs="Times New Roman"/>
          <w:b/>
          <w:bCs/>
          <w:sz w:val="24"/>
          <w:szCs w:val="24"/>
        </w:rPr>
        <w:t>Preliminaries/Group business:</w:t>
      </w:r>
    </w:p>
    <w:p w14:paraId="04F5B331" w14:textId="77777777" w:rsidR="003003B3" w:rsidRPr="00DF788D" w:rsidRDefault="003003B3" w:rsidP="003003B3">
      <w:pPr>
        <w:rPr>
          <w:rFonts w:ascii=".AppleSystemUIFont" w:hAnsi=".AppleSystemUIFont" w:cs="Times New Roman"/>
          <w:sz w:val="12"/>
          <w:szCs w:val="12"/>
        </w:rPr>
      </w:pPr>
    </w:p>
    <w:p w14:paraId="102845CB" w14:textId="5F76A544" w:rsidR="00413DFE" w:rsidRPr="00413DFE" w:rsidRDefault="003003B3" w:rsidP="00413DFE">
      <w:pPr>
        <w:rPr>
          <w:rFonts w:ascii="Calibri" w:eastAsia="Calibri" w:hAnsi="Calibri" w:cs="Calibri"/>
          <w:lang w:val="en"/>
        </w:rPr>
      </w:pPr>
      <w:r w:rsidRPr="00AA1325">
        <w:rPr>
          <w:rFonts w:ascii=".SFUI-Regular" w:hAnsi=".SFUI-Regular" w:cs="Times New Roman"/>
          <w:b/>
          <w:bCs/>
          <w:sz w:val="24"/>
          <w:szCs w:val="24"/>
        </w:rPr>
        <w:t>Opening Words and Chalice Lighting:</w:t>
      </w:r>
      <w:r w:rsidR="00413DFE">
        <w:rPr>
          <w:rFonts w:ascii=".SFUI-Regular" w:hAnsi=".SFUI-Regular" w:cs="Times New Roman"/>
          <w:b/>
          <w:bCs/>
          <w:sz w:val="24"/>
          <w:szCs w:val="24"/>
        </w:rPr>
        <w:t xml:space="preserve">  </w:t>
      </w:r>
      <w:r w:rsidR="00413DFE" w:rsidRPr="00413DFE">
        <w:rPr>
          <w:rFonts w:ascii="Calibri" w:eastAsia="Calibri" w:hAnsi="Calibri" w:cs="Calibri"/>
          <w:lang w:val="en"/>
        </w:rPr>
        <w:t>Empathy means acknowledging a horizon of context that extends perpetually beyond what you can see.</w:t>
      </w:r>
      <w:r w:rsidR="00413DFE">
        <w:rPr>
          <w:rFonts w:ascii="Calibri" w:eastAsia="Calibri" w:hAnsi="Calibri" w:cs="Calibri"/>
          <w:lang w:val="en"/>
        </w:rPr>
        <w:t xml:space="preserve">  —</w:t>
      </w:r>
      <w:r w:rsidR="00413DFE" w:rsidRPr="00413DFE">
        <w:rPr>
          <w:rFonts w:ascii="Calibri" w:eastAsia="Calibri" w:hAnsi="Calibri" w:cs="Calibri"/>
          <w:i/>
          <w:iCs/>
          <w:lang w:val="en"/>
        </w:rPr>
        <w:t>Leslie Jamison</w:t>
      </w:r>
      <w:bookmarkStart w:id="1" w:name="_3mnts4kr1xbd" w:colFirst="0" w:colLast="0"/>
      <w:bookmarkEnd w:id="1"/>
    </w:p>
    <w:p w14:paraId="6ABFE4B8" w14:textId="5AC7E7D9" w:rsidR="001502E9" w:rsidRDefault="003003B3" w:rsidP="003003B3">
      <w:pPr>
        <w:spacing w:before="120"/>
        <w:rPr>
          <w:rFonts w:ascii=".SFUI-Regular" w:eastAsia="Times New Roman" w:hAnsi=".SFUI-Regular" w:cs="Times New Roman"/>
          <w:b/>
          <w:bCs/>
          <w:sz w:val="24"/>
          <w:szCs w:val="24"/>
          <w:lang w:val="x-none" w:eastAsia="x-none"/>
        </w:rPr>
      </w:pPr>
      <w:r w:rsidRPr="00AA1325">
        <w:rPr>
          <w:rFonts w:ascii=".SFUI-Regular" w:eastAsia="Times New Roman" w:hAnsi=".SFUI-Regular" w:cs="Times New Roman"/>
          <w:b/>
          <w:bCs/>
          <w:sz w:val="24"/>
          <w:szCs w:val="24"/>
          <w:lang w:val="x-none" w:eastAsia="x-none"/>
        </w:rPr>
        <w:t xml:space="preserve">Check-in: </w:t>
      </w:r>
    </w:p>
    <w:p w14:paraId="6BCA6084" w14:textId="77777777" w:rsidR="00D72C6B" w:rsidRPr="00D72C6B" w:rsidRDefault="00D72C6B" w:rsidP="003003B3">
      <w:pPr>
        <w:spacing w:before="120"/>
        <w:rPr>
          <w:rFonts w:ascii=".SFUI-Regular" w:eastAsia="Times New Roman" w:hAnsi=".SFUI-Regular" w:cs="Times New Roman"/>
          <w:b/>
          <w:bCs/>
          <w:sz w:val="6"/>
          <w:szCs w:val="6"/>
          <w:lang w:val="x-none" w:eastAsia="x-none"/>
        </w:rPr>
      </w:pPr>
    </w:p>
    <w:p w14:paraId="16216D00" w14:textId="13BA47E8" w:rsidR="000A309A" w:rsidRDefault="003003B3" w:rsidP="0065322C">
      <w:pPr>
        <w:divId w:val="763065094"/>
        <w:rPr>
          <w:rFonts w:ascii="Calibri" w:eastAsia="Calibri" w:hAnsi="Calibri" w:cs="Calibri"/>
          <w:lang w:val="en"/>
        </w:rPr>
      </w:pPr>
      <w:r w:rsidRPr="00AA1325">
        <w:rPr>
          <w:rFonts w:ascii=".SFUI-Regular" w:hAnsi=".SFUI-Regular"/>
          <w:b/>
          <w:bCs/>
          <w:sz w:val="24"/>
          <w:szCs w:val="24"/>
        </w:rPr>
        <w:t>Topic Introduction</w:t>
      </w:r>
      <w:r w:rsidR="009B401F">
        <w:rPr>
          <w:rFonts w:ascii=".SFUI-Regular" w:hAnsi=".SFUI-Regular"/>
          <w:b/>
          <w:bCs/>
          <w:sz w:val="26"/>
          <w:szCs w:val="26"/>
        </w:rPr>
        <w:t>:</w:t>
      </w:r>
      <w:r w:rsidR="00A91023">
        <w:rPr>
          <w:rFonts w:ascii=".SFUI-Regular" w:hAnsi=".SFUI-Regular"/>
          <w:b/>
          <w:bCs/>
          <w:sz w:val="26"/>
          <w:szCs w:val="26"/>
        </w:rPr>
        <w:t xml:space="preserve"> </w:t>
      </w:r>
      <w:r w:rsidR="00A91023" w:rsidRPr="00A91023">
        <w:rPr>
          <w:rFonts w:ascii="Calibri" w:eastAsia="Calibri" w:hAnsi="Calibri" w:cs="Calibri"/>
          <w:lang w:val="en"/>
        </w:rPr>
        <w:t xml:space="preserve">We get comfortable in our usual patterns. For instance, we tend to interact with people who share our own views. We stick to habits and activities that we’re good at and that offer us predictability. But these circles of comfort </w:t>
      </w:r>
      <w:r w:rsidR="00EC09FE">
        <w:rPr>
          <w:rFonts w:ascii="Calibri" w:eastAsia="Calibri" w:hAnsi="Calibri" w:cs="Calibri"/>
          <w:lang w:val="en"/>
        </w:rPr>
        <w:t xml:space="preserve">may </w:t>
      </w:r>
      <w:r w:rsidR="00A91023" w:rsidRPr="00A91023">
        <w:rPr>
          <w:rFonts w:ascii="Calibri" w:eastAsia="Calibri" w:hAnsi="Calibri" w:cs="Calibri"/>
          <w:lang w:val="en"/>
        </w:rPr>
        <w:t xml:space="preserve">keep us small. So </w:t>
      </w:r>
      <w:r w:rsidR="00A91023">
        <w:rPr>
          <w:rFonts w:ascii="Calibri" w:eastAsia="Calibri" w:hAnsi="Calibri" w:cs="Calibri"/>
          <w:lang w:val="en"/>
        </w:rPr>
        <w:t>let’s consider</w:t>
      </w:r>
      <w:r w:rsidR="00A91023" w:rsidRPr="00A91023">
        <w:rPr>
          <w:rFonts w:ascii="Calibri" w:eastAsia="Calibri" w:hAnsi="Calibri" w:cs="Calibri"/>
          <w:lang w:val="en"/>
        </w:rPr>
        <w:t xml:space="preserve"> </w:t>
      </w:r>
      <w:r w:rsidR="00685D73">
        <w:rPr>
          <w:rFonts w:ascii="Calibri" w:eastAsia="Calibri" w:hAnsi="Calibri" w:cs="Calibri"/>
          <w:lang w:val="en"/>
        </w:rPr>
        <w:t>our</w:t>
      </w:r>
      <w:r w:rsidR="00A91023" w:rsidRPr="00A91023">
        <w:rPr>
          <w:rFonts w:ascii="Calibri" w:eastAsia="Calibri" w:hAnsi="Calibri" w:cs="Calibri"/>
          <w:lang w:val="en"/>
        </w:rPr>
        <w:t xml:space="preserve"> circles of </w:t>
      </w:r>
      <w:r w:rsidR="00685D73">
        <w:rPr>
          <w:rFonts w:ascii="Calibri" w:eastAsia="Calibri" w:hAnsi="Calibri" w:cs="Calibri"/>
          <w:lang w:val="en"/>
        </w:rPr>
        <w:t>comfort.</w:t>
      </w:r>
      <w:r w:rsidR="00CE178C">
        <w:rPr>
          <w:rFonts w:ascii="Calibri" w:eastAsia="Calibri" w:hAnsi="Calibri" w:cs="Calibri"/>
          <w:lang w:val="en"/>
        </w:rPr>
        <w:t xml:space="preserve"> </w:t>
      </w:r>
      <w:r w:rsidR="00CE178C" w:rsidRPr="00D470D5">
        <w:rPr>
          <w:rFonts w:ascii="Calibri" w:eastAsia="Calibri" w:hAnsi="Calibri" w:cs="Calibri"/>
          <w:lang w:val="en"/>
        </w:rPr>
        <w:t>Why do so many seek the safety of that inner circle anyway?  Don’t we know that the circles not only keep others out but also the air? Haven’t we learned that it’s on the edg</w:t>
      </w:r>
      <w:r w:rsidR="005A21C9">
        <w:rPr>
          <w:rFonts w:ascii="Calibri" w:eastAsia="Calibri" w:hAnsi="Calibri" w:cs="Calibri"/>
          <w:lang w:val="en"/>
        </w:rPr>
        <w:t xml:space="preserve">e of circles that our potential for growth can be realized?  </w:t>
      </w:r>
      <w:r w:rsidR="009B6F40">
        <w:rPr>
          <w:rFonts w:ascii="Calibri" w:eastAsia="Calibri" w:hAnsi="Calibri" w:cs="Calibri"/>
          <w:lang w:val="en"/>
        </w:rPr>
        <w:t xml:space="preserve">Let’s take </w:t>
      </w:r>
      <w:r w:rsidR="00177DDA">
        <w:rPr>
          <w:rFonts w:ascii="Calibri" w:eastAsia="Calibri" w:hAnsi="Calibri" w:cs="Calibri"/>
          <w:lang w:val="en"/>
        </w:rPr>
        <w:t xml:space="preserve">some time to </w:t>
      </w:r>
      <w:r w:rsidR="00DB735C">
        <w:rPr>
          <w:rFonts w:ascii="Calibri" w:eastAsia="Calibri" w:hAnsi="Calibri" w:cs="Calibri"/>
          <w:lang w:val="en"/>
        </w:rPr>
        <w:t xml:space="preserve">consider </w:t>
      </w:r>
      <w:proofErr w:type="gramStart"/>
      <w:r w:rsidR="00DB735C">
        <w:rPr>
          <w:rFonts w:ascii="Calibri" w:eastAsia="Calibri" w:hAnsi="Calibri" w:cs="Calibri"/>
          <w:lang w:val="en"/>
        </w:rPr>
        <w:t xml:space="preserve">the </w:t>
      </w:r>
      <w:r w:rsidR="00177DDA">
        <w:rPr>
          <w:rFonts w:ascii="Calibri" w:eastAsia="Calibri" w:hAnsi="Calibri" w:cs="Calibri"/>
          <w:lang w:val="en"/>
        </w:rPr>
        <w:t xml:space="preserve"> circles</w:t>
      </w:r>
      <w:proofErr w:type="gramEnd"/>
      <w:r w:rsidR="00DB735C">
        <w:rPr>
          <w:rFonts w:ascii="Calibri" w:eastAsia="Calibri" w:hAnsi="Calibri" w:cs="Calibri"/>
          <w:lang w:val="en"/>
        </w:rPr>
        <w:t xml:space="preserve"> we are part of</w:t>
      </w:r>
      <w:r w:rsidR="00177DDA">
        <w:rPr>
          <w:rFonts w:ascii="Calibri" w:eastAsia="Calibri" w:hAnsi="Calibri" w:cs="Calibri"/>
          <w:lang w:val="en"/>
        </w:rPr>
        <w:t>—from smallest</w:t>
      </w:r>
      <w:r w:rsidR="004D24BE">
        <w:rPr>
          <w:rFonts w:ascii="Calibri" w:eastAsia="Calibri" w:hAnsi="Calibri" w:cs="Calibri"/>
          <w:lang w:val="en"/>
        </w:rPr>
        <w:t xml:space="preserve"> (e.g., close friends and family</w:t>
      </w:r>
      <w:r w:rsidR="00DE3968">
        <w:rPr>
          <w:rFonts w:ascii="Calibri" w:eastAsia="Calibri" w:hAnsi="Calibri" w:cs="Calibri"/>
          <w:lang w:val="en"/>
        </w:rPr>
        <w:t>) to largest (national</w:t>
      </w:r>
      <w:r w:rsidR="00775487">
        <w:rPr>
          <w:rFonts w:ascii="Calibri" w:eastAsia="Calibri" w:hAnsi="Calibri" w:cs="Calibri"/>
          <w:lang w:val="en"/>
        </w:rPr>
        <w:t>, global</w:t>
      </w:r>
      <w:r w:rsidR="0076655A">
        <w:rPr>
          <w:rFonts w:ascii="Calibri" w:eastAsia="Calibri" w:hAnsi="Calibri" w:cs="Calibri"/>
          <w:lang w:val="en"/>
        </w:rPr>
        <w:t xml:space="preserve">, universal </w:t>
      </w:r>
      <w:r w:rsidR="00DE3968">
        <w:rPr>
          <w:rFonts w:ascii="Calibri" w:eastAsia="Calibri" w:hAnsi="Calibri" w:cs="Calibri"/>
          <w:lang w:val="en"/>
        </w:rPr>
        <w:t>communities)</w:t>
      </w:r>
      <w:r w:rsidR="007C56E9">
        <w:rPr>
          <w:rFonts w:ascii="Calibri" w:eastAsia="Calibri" w:hAnsi="Calibri" w:cs="Calibri"/>
          <w:lang w:val="en"/>
        </w:rPr>
        <w:t xml:space="preserve"> </w:t>
      </w:r>
      <w:r w:rsidR="00062C5F">
        <w:rPr>
          <w:rFonts w:ascii="Calibri" w:eastAsia="Calibri" w:hAnsi="Calibri" w:cs="Calibri"/>
          <w:lang w:val="en"/>
        </w:rPr>
        <w:t xml:space="preserve">and </w:t>
      </w:r>
      <w:r w:rsidR="00A15089">
        <w:rPr>
          <w:rFonts w:ascii="Calibri" w:eastAsia="Calibri" w:hAnsi="Calibri" w:cs="Calibri"/>
          <w:lang w:val="en"/>
        </w:rPr>
        <w:t>how we</w:t>
      </w:r>
      <w:r w:rsidR="001C66E8">
        <w:rPr>
          <w:rFonts w:ascii="Calibri" w:eastAsia="Calibri" w:hAnsi="Calibri" w:cs="Calibri"/>
          <w:lang w:val="en"/>
        </w:rPr>
        <w:t xml:space="preserve"> widen</w:t>
      </w:r>
      <w:r w:rsidR="00805352">
        <w:rPr>
          <w:rFonts w:ascii="Calibri" w:eastAsia="Calibri" w:hAnsi="Calibri" w:cs="Calibri"/>
          <w:lang w:val="en"/>
        </w:rPr>
        <w:t xml:space="preserve"> </w:t>
      </w:r>
      <w:r w:rsidR="000A309A">
        <w:rPr>
          <w:rFonts w:ascii="Calibri" w:eastAsia="Calibri" w:hAnsi="Calibri" w:cs="Calibri"/>
          <w:lang w:val="en"/>
        </w:rPr>
        <w:t>them</w:t>
      </w:r>
      <w:r w:rsidR="00DF5624">
        <w:rPr>
          <w:rFonts w:ascii="Calibri" w:eastAsia="Calibri" w:hAnsi="Calibri" w:cs="Calibri"/>
          <w:lang w:val="en"/>
        </w:rPr>
        <w:t xml:space="preserve">. How do we do </w:t>
      </w:r>
      <w:r w:rsidR="001C66E8">
        <w:rPr>
          <w:rFonts w:ascii="Calibri" w:eastAsia="Calibri" w:hAnsi="Calibri" w:cs="Calibri"/>
          <w:lang w:val="en"/>
        </w:rPr>
        <w:t>whatever</w:t>
      </w:r>
      <w:r w:rsidR="00DF5624">
        <w:rPr>
          <w:rFonts w:ascii="Calibri" w:eastAsia="Calibri" w:hAnsi="Calibri" w:cs="Calibri"/>
          <w:lang w:val="en"/>
        </w:rPr>
        <w:t xml:space="preserve"> it takes</w:t>
      </w:r>
      <w:r w:rsidR="00995548">
        <w:rPr>
          <w:rFonts w:ascii="Calibri" w:eastAsia="Calibri" w:hAnsi="Calibri" w:cs="Calibri"/>
          <w:lang w:val="en"/>
        </w:rPr>
        <w:t xml:space="preserve"> to meet each other face to face and become whole</w:t>
      </w:r>
      <w:r w:rsidR="00321CA3">
        <w:rPr>
          <w:rFonts w:ascii="Calibri" w:eastAsia="Calibri" w:hAnsi="Calibri" w:cs="Calibri"/>
          <w:lang w:val="en"/>
        </w:rPr>
        <w:t>?</w:t>
      </w:r>
    </w:p>
    <w:p w14:paraId="0E302A38" w14:textId="77777777" w:rsidR="00321CA3" w:rsidRPr="00DF788D" w:rsidRDefault="00321CA3" w:rsidP="0065322C">
      <w:pPr>
        <w:divId w:val="763065094"/>
        <w:rPr>
          <w:rFonts w:ascii="Calibri" w:eastAsia="Calibri" w:hAnsi="Calibri" w:cs="Calibri"/>
          <w:sz w:val="12"/>
          <w:szCs w:val="12"/>
          <w:lang w:val="en"/>
        </w:rPr>
      </w:pPr>
    </w:p>
    <w:p w14:paraId="47542B60" w14:textId="2F4D3CC9" w:rsidR="00F5109E" w:rsidRPr="00AA1325" w:rsidRDefault="00F5109E" w:rsidP="00AA1325">
      <w:pPr>
        <w:divId w:val="763065094"/>
        <w:rPr>
          <w:rFonts w:eastAsia="Times New Roman" w:cs="Times New Roman"/>
          <w:color w:val="333333"/>
          <w:sz w:val="24"/>
          <w:szCs w:val="24"/>
        </w:rPr>
      </w:pPr>
      <w:r w:rsidRPr="00AA1325">
        <w:rPr>
          <w:rFonts w:ascii=".SFUI-Regular" w:hAnsi=".SFUI-Regular"/>
          <w:b/>
          <w:bCs/>
          <w:sz w:val="24"/>
          <w:szCs w:val="24"/>
        </w:rPr>
        <w:t>Wise Words:</w:t>
      </w:r>
    </w:p>
    <w:p w14:paraId="766068CD" w14:textId="277F6969" w:rsidR="005018B0" w:rsidRDefault="005018B0" w:rsidP="005D5587">
      <w:pPr>
        <w:rPr>
          <w:rFonts w:ascii="Calibri" w:eastAsia="Calibri" w:hAnsi="Calibri" w:cs="Calibri"/>
          <w:i/>
          <w:color w:val="000000" w:themeColor="text1"/>
          <w:lang w:val="en"/>
        </w:rPr>
      </w:pPr>
      <w:r w:rsidRPr="00F54FAE">
        <w:rPr>
          <w:rFonts w:ascii="Calibri" w:eastAsia="Calibri" w:hAnsi="Calibri" w:cs="Calibri"/>
          <w:color w:val="000000" w:themeColor="text1"/>
          <w:highlight w:val="white"/>
          <w:lang w:val="en"/>
        </w:rPr>
        <w:t>Differences are not intended to separate, to alienate.  We are different precisely in order to realize our need of one another.</w:t>
      </w:r>
      <w:bookmarkStart w:id="2" w:name="_asolymwqtlvy" w:colFirst="0" w:colLast="0"/>
      <w:bookmarkEnd w:id="2"/>
      <w:r w:rsidR="007253FB">
        <w:rPr>
          <w:rFonts w:ascii="Calibri" w:eastAsia="Calibri" w:hAnsi="Calibri" w:cs="Calibri"/>
          <w:color w:val="000000" w:themeColor="text1"/>
          <w:lang w:val="en"/>
        </w:rPr>
        <w:t xml:space="preserve"> -</w:t>
      </w:r>
      <w:r w:rsidRPr="00F54FAE">
        <w:rPr>
          <w:rFonts w:ascii="Calibri" w:eastAsia="Calibri" w:hAnsi="Calibri" w:cs="Calibri"/>
          <w:i/>
          <w:color w:val="000000" w:themeColor="text1"/>
          <w:lang w:val="en"/>
        </w:rPr>
        <w:t>Desmond Tutu</w:t>
      </w:r>
    </w:p>
    <w:p w14:paraId="528D83F0" w14:textId="77777777" w:rsidR="002C3C32" w:rsidRPr="00DF788D" w:rsidRDefault="002C3C32" w:rsidP="005D5587">
      <w:pPr>
        <w:rPr>
          <w:rFonts w:ascii="Calibri" w:eastAsia="Calibri" w:hAnsi="Calibri" w:cs="Calibri"/>
          <w:color w:val="000000" w:themeColor="text1"/>
          <w:sz w:val="12"/>
          <w:szCs w:val="12"/>
          <w:highlight w:val="white"/>
          <w:lang w:val="en"/>
        </w:rPr>
      </w:pPr>
    </w:p>
    <w:p w14:paraId="4B943D89" w14:textId="350CE09C" w:rsidR="005D5587" w:rsidRDefault="005D5587" w:rsidP="005D5587">
      <w:pPr>
        <w:rPr>
          <w:rFonts w:ascii="Calibri" w:eastAsia="Calibri" w:hAnsi="Calibri" w:cs="Calibri"/>
          <w:i/>
          <w:color w:val="000000" w:themeColor="text1"/>
          <w:lang w:val="en"/>
        </w:rPr>
      </w:pPr>
      <w:r w:rsidRPr="005D5587">
        <w:rPr>
          <w:rFonts w:ascii="Calibri" w:eastAsia="Calibri" w:hAnsi="Calibri" w:cs="Calibri"/>
          <w:color w:val="000000" w:themeColor="text1"/>
          <w:lang w:val="en"/>
        </w:rPr>
        <w:t>We must learn to live together as [siblings] or perish together as fools.</w:t>
      </w:r>
      <w:bookmarkStart w:id="3" w:name="_5v7dcm4xsjko" w:colFirst="0" w:colLast="0"/>
      <w:bookmarkEnd w:id="3"/>
      <w:r w:rsidR="007253FB">
        <w:rPr>
          <w:rFonts w:ascii="Calibri" w:eastAsia="Calibri" w:hAnsi="Calibri" w:cs="Calibri"/>
          <w:color w:val="000000" w:themeColor="text1"/>
          <w:lang w:val="en"/>
        </w:rPr>
        <w:t xml:space="preserve"> </w:t>
      </w:r>
      <w:r w:rsidR="000056DC">
        <w:rPr>
          <w:rFonts w:ascii="Calibri" w:eastAsia="Calibri" w:hAnsi="Calibri" w:cs="Calibri"/>
          <w:color w:val="000000" w:themeColor="text1"/>
          <w:lang w:val="en"/>
        </w:rPr>
        <w:t>—</w:t>
      </w:r>
      <w:r w:rsidRPr="005D5587">
        <w:rPr>
          <w:rFonts w:ascii="Calibri" w:eastAsia="Calibri" w:hAnsi="Calibri" w:cs="Calibri"/>
          <w:i/>
          <w:color w:val="000000" w:themeColor="text1"/>
          <w:lang w:val="en"/>
        </w:rPr>
        <w:t>Martin Luther King, Jr</w:t>
      </w:r>
    </w:p>
    <w:p w14:paraId="4FD7D7E0" w14:textId="77777777" w:rsidR="00240878" w:rsidRPr="00DF788D" w:rsidRDefault="00240878" w:rsidP="005D5587">
      <w:pPr>
        <w:rPr>
          <w:rFonts w:ascii="Calibri" w:eastAsia="Calibri" w:hAnsi="Calibri" w:cs="Calibri"/>
          <w:i/>
          <w:color w:val="000000" w:themeColor="text1"/>
          <w:sz w:val="12"/>
          <w:szCs w:val="12"/>
          <w:lang w:val="en"/>
        </w:rPr>
      </w:pPr>
    </w:p>
    <w:p w14:paraId="074AA2EB" w14:textId="74B5D45E" w:rsidR="00240878" w:rsidRPr="00240878" w:rsidRDefault="00240878" w:rsidP="00240878">
      <w:pPr>
        <w:rPr>
          <w:rFonts w:ascii="Calibri" w:eastAsia="Calibri" w:hAnsi="Calibri" w:cs="Calibri"/>
          <w:color w:val="000000" w:themeColor="text1"/>
          <w:lang w:val="en"/>
        </w:rPr>
      </w:pPr>
      <w:r w:rsidRPr="00240878">
        <w:rPr>
          <w:rFonts w:ascii="Calibri" w:eastAsia="Calibri" w:hAnsi="Calibri" w:cs="Calibri"/>
          <w:color w:val="000000" w:themeColor="text1"/>
          <w:lang w:val="en"/>
        </w:rPr>
        <w:t>It’s the community’s job to figure out how we can stretch into the so-called margins to broaden our understanding and the ability to be inclusive. Inclusivity is not ‘how do we make you a part of what we are?’ but ‘how do we become more of what you are?’</w:t>
      </w:r>
      <w:bookmarkStart w:id="4" w:name="_humhzujdrueq" w:colFirst="0" w:colLast="0"/>
      <w:bookmarkEnd w:id="4"/>
      <w:r>
        <w:rPr>
          <w:rFonts w:ascii="Calibri" w:eastAsia="Calibri" w:hAnsi="Calibri" w:cs="Calibri"/>
          <w:color w:val="000000" w:themeColor="text1"/>
          <w:lang w:val="en"/>
        </w:rPr>
        <w:t xml:space="preserve"> —</w:t>
      </w:r>
      <w:r w:rsidRPr="00240878">
        <w:rPr>
          <w:rFonts w:ascii="Calibri" w:eastAsia="Calibri" w:hAnsi="Calibri" w:cs="Calibri"/>
          <w:i/>
          <w:color w:val="666666"/>
          <w:lang w:val="en"/>
        </w:rPr>
        <w:t xml:space="preserve"> </w:t>
      </w:r>
      <w:hyperlink r:id="rId5">
        <w:r w:rsidRPr="00240878">
          <w:rPr>
            <w:rFonts w:ascii="Calibri" w:eastAsia="Calibri" w:hAnsi="Calibri" w:cs="Calibri"/>
            <w:i/>
            <w:color w:val="1155CC"/>
            <w:u w:val="single"/>
            <w:lang w:val="en"/>
          </w:rPr>
          <w:t>angel Kyodo williams Sensei</w:t>
        </w:r>
      </w:hyperlink>
    </w:p>
    <w:p w14:paraId="55DD42A5" w14:textId="77777777" w:rsidR="00AA1325" w:rsidRPr="00DF788D" w:rsidRDefault="00AA1325" w:rsidP="00CC32F4">
      <w:pPr>
        <w:rPr>
          <w:rFonts w:ascii="Calibri" w:eastAsia="Calibri" w:hAnsi="Calibri" w:cs="Calibri"/>
          <w:i/>
          <w:color w:val="000000" w:themeColor="text1"/>
          <w:sz w:val="12"/>
          <w:szCs w:val="12"/>
          <w:lang w:val="en"/>
        </w:rPr>
      </w:pPr>
    </w:p>
    <w:p w14:paraId="7AB4AFD7" w14:textId="110A5EA3" w:rsidR="00CC32F4" w:rsidRDefault="00CC32F4" w:rsidP="00CC32F4">
      <w:pPr>
        <w:rPr>
          <w:rFonts w:ascii="Calibri" w:eastAsia="Calibri" w:hAnsi="Calibri" w:cs="Calibri"/>
          <w:i/>
          <w:color w:val="000000" w:themeColor="text1"/>
          <w:lang w:val="en"/>
        </w:rPr>
      </w:pPr>
      <w:r w:rsidRPr="00CC32F4">
        <w:rPr>
          <w:rFonts w:ascii="Calibri" w:eastAsia="Calibri" w:hAnsi="Calibri" w:cs="Calibri"/>
          <w:color w:val="000000" w:themeColor="text1"/>
          <w:lang w:val="en"/>
        </w:rPr>
        <w:t>Diversity is being invited to the party; inclusion is being asked to dance.</w:t>
      </w:r>
      <w:bookmarkStart w:id="5" w:name="_694ef3s9ucic" w:colFirst="0" w:colLast="0"/>
      <w:bookmarkEnd w:id="5"/>
      <w:r>
        <w:rPr>
          <w:rFonts w:ascii="Calibri" w:eastAsia="Calibri" w:hAnsi="Calibri" w:cs="Calibri"/>
          <w:color w:val="000000" w:themeColor="text1"/>
          <w:lang w:val="en"/>
        </w:rPr>
        <w:t xml:space="preserve"> —</w:t>
      </w:r>
      <w:r w:rsidRPr="00CC32F4">
        <w:rPr>
          <w:rFonts w:ascii="Calibri" w:eastAsia="Calibri" w:hAnsi="Calibri" w:cs="Calibri"/>
          <w:i/>
          <w:color w:val="000000" w:themeColor="text1"/>
          <w:lang w:val="en"/>
        </w:rPr>
        <w:t>Vernā Myers</w:t>
      </w:r>
    </w:p>
    <w:p w14:paraId="221ECE47" w14:textId="77777777" w:rsidR="00AA1325" w:rsidRPr="00DF788D" w:rsidRDefault="00AA1325" w:rsidP="005B2BA5">
      <w:pPr>
        <w:divId w:val="1629504872"/>
        <w:rPr>
          <w:rFonts w:ascii="Calibri" w:eastAsia="Calibri" w:hAnsi="Calibri" w:cs="Calibri"/>
          <w:i/>
          <w:color w:val="000000" w:themeColor="text1"/>
          <w:sz w:val="12"/>
          <w:szCs w:val="12"/>
          <w:lang w:val="en"/>
        </w:rPr>
      </w:pPr>
    </w:p>
    <w:p w14:paraId="53E1C136" w14:textId="4083FA1C" w:rsidR="005B2BA5" w:rsidRDefault="005B2BA5" w:rsidP="005B2BA5">
      <w:pPr>
        <w:divId w:val="1629504872"/>
        <w:rPr>
          <w:rFonts w:ascii="Calibri" w:eastAsia="Calibri" w:hAnsi="Calibri" w:cs="Calibri"/>
          <w:i/>
          <w:color w:val="000000" w:themeColor="text1"/>
          <w:lang w:val="en"/>
        </w:rPr>
      </w:pPr>
      <w:r w:rsidRPr="005B2BA5">
        <w:rPr>
          <w:rFonts w:eastAsia="Times New Roman" w:cs="Times New Roman"/>
          <w:color w:val="333333"/>
        </w:rPr>
        <w:t>The moral intent of restor</w:t>
      </w:r>
      <w:r>
        <w:rPr>
          <w:rFonts w:eastAsia="Times New Roman" w:cs="Times New Roman"/>
          <w:color w:val="333333"/>
        </w:rPr>
        <w:t>ative justice</w:t>
      </w:r>
      <w:r w:rsidRPr="005B2BA5">
        <w:rPr>
          <w:rFonts w:eastAsia="Times New Roman" w:cs="Times New Roman"/>
          <w:color w:val="333333"/>
        </w:rPr>
        <w:t xml:space="preserve"> is to create a flourishing community that acknowledges the wrong done, holds wrongdoers accountable and invites them back into the community from which their offense estranged them.</w:t>
      </w:r>
      <w:r>
        <w:rPr>
          <w:rFonts w:eastAsia="Times New Roman" w:cs="Times New Roman"/>
        </w:rPr>
        <w:t xml:space="preserve"> —</w:t>
      </w:r>
      <w:r>
        <w:rPr>
          <w:rFonts w:ascii="Calibri" w:eastAsia="Calibri" w:hAnsi="Calibri" w:cs="Calibri"/>
          <w:i/>
          <w:color w:val="000000" w:themeColor="text1"/>
          <w:lang w:val="en"/>
        </w:rPr>
        <w:t>Michael Eric Dyson</w:t>
      </w:r>
    </w:p>
    <w:p w14:paraId="5880925A" w14:textId="77777777" w:rsidR="00507A8C" w:rsidRPr="00DF788D" w:rsidRDefault="00507A8C" w:rsidP="005B2BA5">
      <w:pPr>
        <w:divId w:val="1629504872"/>
        <w:rPr>
          <w:rFonts w:ascii="Calibri" w:eastAsia="Calibri" w:hAnsi="Calibri" w:cs="Calibri"/>
          <w:i/>
          <w:color w:val="000000" w:themeColor="text1"/>
          <w:sz w:val="12"/>
          <w:szCs w:val="12"/>
          <w:lang w:val="en"/>
        </w:rPr>
      </w:pPr>
    </w:p>
    <w:p w14:paraId="56071325" w14:textId="6EAD583E" w:rsidR="00063E02" w:rsidRPr="00350C96" w:rsidRDefault="00507A8C" w:rsidP="005A6039">
      <w:pPr>
        <w:rPr>
          <w:rFonts w:ascii="Calibri" w:eastAsia="Calibri" w:hAnsi="Calibri" w:cs="Calibri"/>
          <w:color w:val="000000" w:themeColor="text1"/>
          <w:lang w:val="en"/>
        </w:rPr>
      </w:pPr>
      <w:r w:rsidRPr="00507A8C">
        <w:rPr>
          <w:rFonts w:ascii="Calibri" w:eastAsia="Calibri" w:hAnsi="Calibri" w:cs="Calibri"/>
          <w:color w:val="000000" w:themeColor="text1"/>
          <w:lang w:val="en"/>
        </w:rPr>
        <w:t xml:space="preserve">You can widen your circle of influence by widening your circle of service. </w:t>
      </w:r>
      <w:bookmarkStart w:id="6" w:name="_26a5umz2x5mw" w:colFirst="0" w:colLast="0"/>
      <w:bookmarkEnd w:id="6"/>
      <w:r>
        <w:rPr>
          <w:rFonts w:ascii="Calibri" w:eastAsia="Calibri" w:hAnsi="Calibri" w:cs="Calibri"/>
          <w:color w:val="000000" w:themeColor="text1"/>
          <w:lang w:val="en"/>
        </w:rPr>
        <w:t xml:space="preserve"> —</w:t>
      </w:r>
      <w:r w:rsidRPr="00507A8C">
        <w:rPr>
          <w:rFonts w:ascii="Calibri" w:eastAsia="Calibri" w:hAnsi="Calibri" w:cs="Calibri"/>
          <w:i/>
          <w:color w:val="000000" w:themeColor="text1"/>
          <w:lang w:val="en"/>
        </w:rPr>
        <w:t>Joseph Grenny</w:t>
      </w:r>
      <w:bookmarkStart w:id="7" w:name="_dwx230bb8ope" w:colFirst="0" w:colLast="0"/>
      <w:bookmarkEnd w:id="7"/>
    </w:p>
    <w:p w14:paraId="1C5C9CAC" w14:textId="77777777" w:rsidR="002042FE" w:rsidRPr="00CE2813" w:rsidRDefault="002042FE" w:rsidP="00063E02">
      <w:pPr>
        <w:keepNext/>
        <w:keepLines/>
        <w:rPr>
          <w:rFonts w:ascii="Calibri" w:eastAsia="Calibri" w:hAnsi="Calibri" w:cs="Calibri"/>
          <w:i/>
          <w:color w:val="666666"/>
          <w:sz w:val="8"/>
          <w:szCs w:val="8"/>
          <w:lang w:val="en"/>
        </w:rPr>
      </w:pPr>
      <w:bookmarkStart w:id="8" w:name="_bfhkxh78wfe2" w:colFirst="0" w:colLast="0"/>
      <w:bookmarkEnd w:id="8"/>
    </w:p>
    <w:p w14:paraId="6CDD29F7" w14:textId="30A17A80" w:rsidR="003003B3" w:rsidRDefault="003003B3" w:rsidP="003003B3">
      <w:pPr>
        <w:rPr>
          <w:rFonts w:ascii=".SFUI-Regular" w:hAnsi=".SFUI-Regular" w:cs="Times New Roman"/>
          <w:b/>
          <w:bCs/>
          <w:sz w:val="26"/>
          <w:szCs w:val="26"/>
        </w:rPr>
      </w:pPr>
      <w:bookmarkStart w:id="9" w:name="_5zg5sfu1i5rc" w:colFirst="0" w:colLast="0"/>
      <w:bookmarkEnd w:id="9"/>
      <w:r w:rsidRPr="003003B3">
        <w:rPr>
          <w:rFonts w:ascii=".SFUI-Regular" w:hAnsi=".SFUI-Regular" w:cs="Times New Roman"/>
          <w:b/>
          <w:bCs/>
          <w:sz w:val="26"/>
          <w:szCs w:val="26"/>
        </w:rPr>
        <w:t>Questions for Individual Reflection</w:t>
      </w:r>
      <w:r w:rsidR="00904208">
        <w:rPr>
          <w:rFonts w:ascii=".SFUI-Regular" w:hAnsi=".SFUI-Regular" w:cs="Times New Roman"/>
          <w:b/>
          <w:bCs/>
          <w:sz w:val="26"/>
          <w:szCs w:val="26"/>
        </w:rPr>
        <w:t>:</w:t>
      </w:r>
      <w:r w:rsidRPr="003003B3">
        <w:rPr>
          <w:rFonts w:ascii=".SFUI-Regular" w:hAnsi=".SFUI-Regular" w:cs="Times New Roman"/>
          <w:b/>
          <w:bCs/>
          <w:sz w:val="26"/>
          <w:szCs w:val="26"/>
        </w:rPr>
        <w:t xml:space="preserve"> </w:t>
      </w:r>
    </w:p>
    <w:p w14:paraId="64A6D698" w14:textId="77777777" w:rsidR="00A84E06" w:rsidRPr="00DF788D" w:rsidRDefault="00A84E06" w:rsidP="00A84E06">
      <w:pPr>
        <w:rPr>
          <w:rFonts w:ascii="Calibri" w:eastAsia="Calibri" w:hAnsi="Calibri" w:cs="Calibri"/>
          <w:sz w:val="12"/>
          <w:szCs w:val="12"/>
          <w:lang w:val="en"/>
        </w:rPr>
      </w:pPr>
    </w:p>
    <w:p w14:paraId="7CB76106" w14:textId="77777777" w:rsidR="000E31C2" w:rsidRPr="00A84E06" w:rsidRDefault="000E31C2" w:rsidP="00CA08C2">
      <w:pPr>
        <w:numPr>
          <w:ilvl w:val="0"/>
          <w:numId w:val="1"/>
        </w:numPr>
        <w:spacing w:after="200"/>
        <w:rPr>
          <w:rFonts w:ascii="Calibri" w:eastAsia="Calibri" w:hAnsi="Calibri" w:cs="Calibri"/>
          <w:sz w:val="24"/>
          <w:szCs w:val="24"/>
          <w:lang w:val="en"/>
        </w:rPr>
      </w:pPr>
      <w:r w:rsidRPr="00A84E06">
        <w:rPr>
          <w:rFonts w:ascii="Calibri" w:eastAsia="Calibri" w:hAnsi="Calibri" w:cs="Calibri"/>
          <w:sz w:val="24"/>
          <w:szCs w:val="24"/>
          <w:lang w:val="en"/>
        </w:rPr>
        <w:t>Are you a circle maker, a circle joiner or a circle avoider?</w:t>
      </w:r>
    </w:p>
    <w:p w14:paraId="6F836A38" w14:textId="5568BDC9" w:rsidR="00A84E06" w:rsidRPr="00A84E06" w:rsidRDefault="00A84E06" w:rsidP="000A459D">
      <w:pPr>
        <w:numPr>
          <w:ilvl w:val="0"/>
          <w:numId w:val="1"/>
        </w:numPr>
        <w:spacing w:after="200"/>
        <w:rPr>
          <w:rFonts w:ascii="Calibri" w:eastAsia="Calibri" w:hAnsi="Calibri" w:cs="Calibri"/>
          <w:sz w:val="24"/>
          <w:szCs w:val="24"/>
          <w:lang w:val="en"/>
        </w:rPr>
      </w:pPr>
      <w:r w:rsidRPr="00A84E06">
        <w:rPr>
          <w:rFonts w:ascii="Calibri" w:eastAsia="Calibri" w:hAnsi="Calibri" w:cs="Calibri"/>
          <w:sz w:val="24"/>
          <w:szCs w:val="24"/>
          <w:lang w:val="en"/>
        </w:rPr>
        <w:t>W</w:t>
      </w:r>
      <w:r w:rsidR="000A459D">
        <w:rPr>
          <w:rFonts w:ascii="Calibri" w:eastAsia="Calibri" w:hAnsi="Calibri" w:cs="Calibri"/>
          <w:sz w:val="24"/>
          <w:szCs w:val="24"/>
          <w:lang w:val="en"/>
        </w:rPr>
        <w:t xml:space="preserve">ere you ever enriched </w:t>
      </w:r>
      <w:r w:rsidRPr="00A84E06">
        <w:rPr>
          <w:rFonts w:ascii="Calibri" w:eastAsia="Calibri" w:hAnsi="Calibri" w:cs="Calibri"/>
          <w:sz w:val="24"/>
          <w:szCs w:val="24"/>
          <w:lang w:val="en"/>
        </w:rPr>
        <w:t>by someone who widened a circle to let you in?</w:t>
      </w:r>
    </w:p>
    <w:p w14:paraId="6E3BB4E3" w14:textId="4A6075E4" w:rsidR="00A84E06" w:rsidRDefault="00A84E06" w:rsidP="00A537DD">
      <w:pPr>
        <w:numPr>
          <w:ilvl w:val="0"/>
          <w:numId w:val="1"/>
        </w:numPr>
        <w:spacing w:after="200"/>
        <w:rPr>
          <w:rFonts w:ascii="Calibri" w:eastAsia="Calibri" w:hAnsi="Calibri" w:cs="Calibri"/>
          <w:sz w:val="24"/>
          <w:szCs w:val="24"/>
          <w:lang w:val="en"/>
        </w:rPr>
      </w:pPr>
      <w:r w:rsidRPr="00A84E06">
        <w:rPr>
          <w:rFonts w:ascii="Calibri" w:eastAsia="Calibri" w:hAnsi="Calibri" w:cs="Calibri"/>
          <w:sz w:val="24"/>
          <w:szCs w:val="24"/>
          <w:lang w:val="en"/>
        </w:rPr>
        <w:t xml:space="preserve">Has an experience of being excluded left a mark on you? </w:t>
      </w:r>
    </w:p>
    <w:p w14:paraId="1C3B069F" w14:textId="1443C997" w:rsidR="00A537DD" w:rsidRPr="00AA1325" w:rsidRDefault="00A537DD" w:rsidP="00AA1325">
      <w:pPr>
        <w:numPr>
          <w:ilvl w:val="0"/>
          <w:numId w:val="1"/>
        </w:numPr>
        <w:spacing w:after="200"/>
        <w:rPr>
          <w:rFonts w:ascii="Calibri" w:eastAsia="Calibri" w:hAnsi="Calibri" w:cs="Calibri"/>
          <w:sz w:val="24"/>
          <w:szCs w:val="24"/>
          <w:lang w:val="en"/>
        </w:rPr>
      </w:pPr>
      <w:r>
        <w:rPr>
          <w:rFonts w:ascii="Calibri" w:eastAsia="Calibri" w:hAnsi="Calibri" w:cs="Calibri"/>
          <w:sz w:val="24"/>
          <w:szCs w:val="24"/>
          <w:lang w:val="en"/>
        </w:rPr>
        <w:t>Have you widened a circle for others or do you know someone who</w:t>
      </w:r>
      <w:r w:rsidRPr="00A84E06">
        <w:rPr>
          <w:rFonts w:ascii="Calibri" w:eastAsia="Calibri" w:hAnsi="Calibri" w:cs="Calibri"/>
          <w:sz w:val="24"/>
          <w:szCs w:val="24"/>
          <w:lang w:val="en"/>
        </w:rPr>
        <w:t xml:space="preserve"> needs you to widen the circle for them?</w:t>
      </w:r>
    </w:p>
    <w:p w14:paraId="582CB892" w14:textId="16DCFDD6" w:rsidR="00A84E06" w:rsidRPr="00100313" w:rsidRDefault="00077C39" w:rsidP="00F42729">
      <w:pPr>
        <w:numPr>
          <w:ilvl w:val="0"/>
          <w:numId w:val="1"/>
        </w:numPr>
        <w:spacing w:after="200"/>
        <w:rPr>
          <w:rFonts w:ascii="Calibri" w:eastAsia="Calibri" w:hAnsi="Calibri" w:cs="Calibri"/>
          <w:sz w:val="24"/>
          <w:szCs w:val="24"/>
          <w:lang w:val="en"/>
        </w:rPr>
      </w:pPr>
      <w:r w:rsidRPr="00100313">
        <w:rPr>
          <w:rFonts w:ascii="Calibri" w:eastAsia="Calibri" w:hAnsi="Calibri" w:cs="Calibri"/>
          <w:sz w:val="24"/>
          <w:szCs w:val="24"/>
          <w:lang w:val="en"/>
        </w:rPr>
        <w:t>What</w:t>
      </w:r>
      <w:r w:rsidR="00F95CC3" w:rsidRPr="00100313">
        <w:rPr>
          <w:rFonts w:ascii="Calibri" w:eastAsia="Calibri" w:hAnsi="Calibri" w:cs="Calibri"/>
          <w:sz w:val="24"/>
          <w:szCs w:val="24"/>
          <w:lang w:val="en"/>
        </w:rPr>
        <w:t xml:space="preserve"> circle</w:t>
      </w:r>
      <w:r w:rsidR="004137C9" w:rsidRPr="00100313">
        <w:rPr>
          <w:rFonts w:ascii="Calibri" w:eastAsia="Calibri" w:hAnsi="Calibri" w:cs="Calibri"/>
          <w:sz w:val="24"/>
          <w:szCs w:val="24"/>
          <w:lang w:val="en"/>
        </w:rPr>
        <w:t>(s</w:t>
      </w:r>
      <w:r w:rsidR="00B507B4" w:rsidRPr="00100313">
        <w:rPr>
          <w:rFonts w:ascii="Calibri" w:eastAsia="Calibri" w:hAnsi="Calibri" w:cs="Calibri"/>
          <w:sz w:val="24"/>
          <w:szCs w:val="24"/>
          <w:lang w:val="en"/>
        </w:rPr>
        <w:t>)</w:t>
      </w:r>
      <w:r w:rsidR="00F95CC3" w:rsidRPr="00100313">
        <w:rPr>
          <w:rFonts w:ascii="Calibri" w:eastAsia="Calibri" w:hAnsi="Calibri" w:cs="Calibri"/>
          <w:sz w:val="24"/>
          <w:szCs w:val="24"/>
          <w:lang w:val="en"/>
        </w:rPr>
        <w:t xml:space="preserve"> </w:t>
      </w:r>
      <w:r w:rsidR="003145C9" w:rsidRPr="00100313">
        <w:rPr>
          <w:rFonts w:ascii="Calibri" w:eastAsia="Calibri" w:hAnsi="Calibri" w:cs="Calibri"/>
          <w:sz w:val="24"/>
          <w:szCs w:val="24"/>
          <w:lang w:val="en"/>
        </w:rPr>
        <w:t xml:space="preserve">beyond </w:t>
      </w:r>
      <w:r w:rsidR="004137C9" w:rsidRPr="00100313">
        <w:rPr>
          <w:rFonts w:ascii="Calibri" w:eastAsia="Calibri" w:hAnsi="Calibri" w:cs="Calibri"/>
          <w:sz w:val="24"/>
          <w:szCs w:val="24"/>
          <w:lang w:val="en"/>
        </w:rPr>
        <w:t xml:space="preserve">those around </w:t>
      </w:r>
      <w:r w:rsidR="003145C9" w:rsidRPr="00100313">
        <w:rPr>
          <w:rFonts w:ascii="Calibri" w:eastAsia="Calibri" w:hAnsi="Calibri" w:cs="Calibri"/>
          <w:sz w:val="24"/>
          <w:szCs w:val="24"/>
          <w:lang w:val="en"/>
        </w:rPr>
        <w:t xml:space="preserve">your </w:t>
      </w:r>
      <w:r w:rsidR="00F76057" w:rsidRPr="00100313">
        <w:rPr>
          <w:rFonts w:ascii="Calibri" w:eastAsia="Calibri" w:hAnsi="Calibri" w:cs="Calibri"/>
          <w:sz w:val="24"/>
          <w:szCs w:val="24"/>
          <w:lang w:val="en"/>
        </w:rPr>
        <w:t>day-to-</w:t>
      </w:r>
      <w:r w:rsidR="00555A26" w:rsidRPr="00100313">
        <w:rPr>
          <w:rFonts w:ascii="Calibri" w:eastAsia="Calibri" w:hAnsi="Calibri" w:cs="Calibri"/>
          <w:sz w:val="24"/>
          <w:szCs w:val="24"/>
          <w:lang w:val="en"/>
        </w:rPr>
        <w:t xml:space="preserve">day interactions </w:t>
      </w:r>
      <w:r w:rsidR="00F95CC3" w:rsidRPr="00100313">
        <w:rPr>
          <w:rFonts w:ascii="Calibri" w:eastAsia="Calibri" w:hAnsi="Calibri" w:cs="Calibri"/>
          <w:sz w:val="24"/>
          <w:szCs w:val="24"/>
          <w:lang w:val="en"/>
        </w:rPr>
        <w:t>do you see yourself a part of</w:t>
      </w:r>
      <w:r w:rsidR="003145C9" w:rsidRPr="00100313">
        <w:rPr>
          <w:rFonts w:ascii="Calibri" w:eastAsia="Calibri" w:hAnsi="Calibri" w:cs="Calibri"/>
          <w:sz w:val="24"/>
          <w:szCs w:val="24"/>
          <w:lang w:val="en"/>
        </w:rPr>
        <w:t>?</w:t>
      </w:r>
      <w:r w:rsidR="008756BB" w:rsidRPr="00100313">
        <w:rPr>
          <w:rFonts w:ascii="Calibri" w:eastAsia="Calibri" w:hAnsi="Calibri" w:cs="Calibri"/>
          <w:sz w:val="24"/>
          <w:szCs w:val="24"/>
          <w:lang w:val="en"/>
        </w:rPr>
        <w:t xml:space="preserve"> </w:t>
      </w:r>
      <w:r w:rsidR="00A537DD" w:rsidRPr="00100313">
        <w:rPr>
          <w:rFonts w:ascii="Calibri" w:eastAsia="Calibri" w:hAnsi="Calibri" w:cs="Calibri"/>
          <w:sz w:val="24"/>
          <w:szCs w:val="24"/>
          <w:lang w:val="en"/>
        </w:rPr>
        <w:t xml:space="preserve"> </w:t>
      </w:r>
      <w:r w:rsidR="008756BB" w:rsidRPr="00100313">
        <w:rPr>
          <w:rFonts w:ascii="Calibri" w:eastAsia="Calibri" w:hAnsi="Calibri" w:cs="Calibri"/>
          <w:sz w:val="24"/>
          <w:szCs w:val="24"/>
          <w:lang w:val="en"/>
        </w:rPr>
        <w:t>How have these circles changed over time for you</w:t>
      </w:r>
      <w:r w:rsidR="00D44A1B">
        <w:rPr>
          <w:rFonts w:ascii="Calibri" w:eastAsia="Calibri" w:hAnsi="Calibri" w:cs="Calibri"/>
          <w:sz w:val="24"/>
          <w:szCs w:val="24"/>
          <w:lang w:val="en"/>
        </w:rPr>
        <w:t>?</w:t>
      </w:r>
    </w:p>
    <w:p w14:paraId="7B9FD3BA" w14:textId="7AB30545" w:rsidR="003003B3" w:rsidRPr="00A537DD" w:rsidRDefault="00A84E06" w:rsidP="003003B3">
      <w:pPr>
        <w:numPr>
          <w:ilvl w:val="0"/>
          <w:numId w:val="1"/>
        </w:numPr>
        <w:spacing w:after="200"/>
        <w:rPr>
          <w:rFonts w:ascii="Calibri" w:eastAsia="Calibri" w:hAnsi="Calibri" w:cs="Calibri"/>
          <w:sz w:val="24"/>
          <w:szCs w:val="24"/>
          <w:lang w:val="en"/>
        </w:rPr>
      </w:pPr>
      <w:r w:rsidRPr="00A84E06">
        <w:rPr>
          <w:rFonts w:ascii="Calibri" w:eastAsia="Calibri" w:hAnsi="Calibri" w:cs="Calibri"/>
          <w:sz w:val="24"/>
          <w:szCs w:val="24"/>
          <w:lang w:val="en"/>
        </w:rPr>
        <w:t xml:space="preserve">What has life taught you about widening circles to include </w:t>
      </w:r>
      <w:r w:rsidR="00457BEF">
        <w:rPr>
          <w:rFonts w:ascii="Calibri" w:eastAsia="Calibri" w:hAnsi="Calibri" w:cs="Calibri"/>
          <w:sz w:val="24"/>
          <w:szCs w:val="24"/>
          <w:lang w:val="en"/>
        </w:rPr>
        <w:t xml:space="preserve">adversaries or </w:t>
      </w:r>
      <w:r w:rsidR="00122DDC">
        <w:rPr>
          <w:rFonts w:ascii="Calibri" w:eastAsia="Calibri" w:hAnsi="Calibri" w:cs="Calibri"/>
          <w:sz w:val="24"/>
          <w:szCs w:val="24"/>
          <w:lang w:val="en"/>
        </w:rPr>
        <w:t xml:space="preserve">those </w:t>
      </w:r>
      <w:r w:rsidR="00ED3538">
        <w:rPr>
          <w:rFonts w:ascii="Calibri" w:eastAsia="Calibri" w:hAnsi="Calibri" w:cs="Calibri"/>
          <w:sz w:val="24"/>
          <w:szCs w:val="24"/>
          <w:lang w:val="en"/>
        </w:rPr>
        <w:t>who see the world very differently?</w:t>
      </w:r>
    </w:p>
    <w:p w14:paraId="3D8A6F19" w14:textId="739BDF6F" w:rsidR="003003B3" w:rsidRPr="003003B3" w:rsidRDefault="003003B3" w:rsidP="003003B3">
      <w:pPr>
        <w:rPr>
          <w:rFonts w:ascii=".AppleSystemUIFont" w:hAnsi=".AppleSystemUIFont" w:cs="Times New Roman"/>
          <w:sz w:val="26"/>
          <w:szCs w:val="26"/>
        </w:rPr>
      </w:pPr>
      <w:r w:rsidRPr="003003B3">
        <w:rPr>
          <w:rFonts w:ascii=".SFUI-Regular" w:hAnsi=".SFUI-Regular" w:cs="Times New Roman"/>
          <w:b/>
          <w:bCs/>
          <w:sz w:val="26"/>
          <w:szCs w:val="26"/>
        </w:rPr>
        <w:t>Responses/Discussion</w:t>
      </w:r>
      <w:r w:rsidR="00904208">
        <w:rPr>
          <w:rFonts w:ascii=".SFUI-Regular" w:hAnsi=".SFUI-Regular" w:cs="Times New Roman"/>
          <w:b/>
          <w:bCs/>
          <w:sz w:val="26"/>
          <w:szCs w:val="26"/>
        </w:rPr>
        <w:t>:</w:t>
      </w:r>
    </w:p>
    <w:p w14:paraId="02D4D48C" w14:textId="77777777" w:rsidR="003003B3" w:rsidRPr="00DF788D" w:rsidRDefault="003003B3" w:rsidP="003003B3">
      <w:pPr>
        <w:rPr>
          <w:rFonts w:ascii=".AppleSystemUIFont" w:hAnsi=".AppleSystemUIFont" w:cs="Times New Roman"/>
          <w:sz w:val="18"/>
          <w:szCs w:val="18"/>
        </w:rPr>
      </w:pPr>
    </w:p>
    <w:p w14:paraId="39EAB6C2" w14:textId="223958B3" w:rsidR="003003B3" w:rsidRPr="003003B3" w:rsidRDefault="003003B3" w:rsidP="003003B3">
      <w:pPr>
        <w:rPr>
          <w:rFonts w:ascii=".AppleSystemUIFont" w:hAnsi=".AppleSystemUIFont" w:cs="Times New Roman"/>
          <w:sz w:val="26"/>
          <w:szCs w:val="26"/>
        </w:rPr>
      </w:pPr>
      <w:r w:rsidRPr="003003B3">
        <w:rPr>
          <w:rFonts w:ascii=".SFUI-Regular" w:hAnsi=".SFUI-Regular" w:cs="Times New Roman"/>
          <w:b/>
          <w:bCs/>
          <w:sz w:val="26"/>
          <w:szCs w:val="26"/>
        </w:rPr>
        <w:t>Likes and wishes</w:t>
      </w:r>
      <w:r w:rsidR="00904208">
        <w:rPr>
          <w:rFonts w:ascii=".SFUI-Regular" w:hAnsi=".SFUI-Regular" w:cs="Times New Roman"/>
          <w:b/>
          <w:bCs/>
          <w:sz w:val="26"/>
          <w:szCs w:val="26"/>
        </w:rPr>
        <w:t>:</w:t>
      </w:r>
    </w:p>
    <w:p w14:paraId="7C71F748" w14:textId="77777777" w:rsidR="003003B3" w:rsidRPr="00DF788D" w:rsidRDefault="003003B3" w:rsidP="003003B3">
      <w:pPr>
        <w:rPr>
          <w:rFonts w:ascii=".AppleSystemUIFont" w:hAnsi=".AppleSystemUIFont" w:cs="Times New Roman"/>
          <w:sz w:val="16"/>
          <w:szCs w:val="16"/>
        </w:rPr>
      </w:pPr>
    </w:p>
    <w:p w14:paraId="2FE09213" w14:textId="77777777" w:rsidR="003A4629" w:rsidRPr="00507A8C" w:rsidRDefault="003003B3" w:rsidP="005A6039">
      <w:pPr>
        <w:rPr>
          <w:rFonts w:ascii="Calibri" w:eastAsia="Calibri" w:hAnsi="Calibri" w:cs="Calibri"/>
          <w:i/>
          <w:iCs/>
          <w:lang w:val="en"/>
        </w:rPr>
      </w:pPr>
      <w:r w:rsidRPr="003003B3">
        <w:rPr>
          <w:rFonts w:ascii=".SFUI-Regular" w:hAnsi=".SFUI-Regular" w:cs="Times New Roman"/>
          <w:b/>
          <w:bCs/>
          <w:sz w:val="26"/>
          <w:szCs w:val="26"/>
        </w:rPr>
        <w:t>Closing words and Extinguish Chalice:</w:t>
      </w:r>
      <w:r w:rsidR="003A4629">
        <w:rPr>
          <w:rFonts w:ascii=".SFUI-Regular" w:hAnsi=".SFUI-Regular" w:cs="Times New Roman"/>
          <w:b/>
          <w:bCs/>
          <w:sz w:val="26"/>
          <w:szCs w:val="26"/>
        </w:rPr>
        <w:t xml:space="preserve">  </w:t>
      </w:r>
      <w:r w:rsidR="003A4629" w:rsidRPr="00507A8C">
        <w:rPr>
          <w:rFonts w:ascii="Calibri" w:eastAsia="Calibri" w:hAnsi="Calibri" w:cs="Calibri"/>
          <w:lang w:val="en"/>
        </w:rPr>
        <w:t>Open your hands if you want to be held.</w:t>
      </w:r>
      <w:r w:rsidR="003A4629">
        <w:rPr>
          <w:rFonts w:ascii="Calibri" w:eastAsia="Calibri" w:hAnsi="Calibri" w:cs="Calibri"/>
          <w:lang w:val="en"/>
        </w:rPr>
        <w:t xml:space="preserve">  —</w:t>
      </w:r>
      <w:r w:rsidR="003A4629">
        <w:rPr>
          <w:rFonts w:ascii="Calibri" w:eastAsia="Calibri" w:hAnsi="Calibri" w:cs="Calibri"/>
          <w:i/>
          <w:iCs/>
          <w:lang w:val="en"/>
        </w:rPr>
        <w:t>Rumi</w:t>
      </w:r>
    </w:p>
    <w:p w14:paraId="1E00DB9E" w14:textId="7AD90B85" w:rsidR="003003B3" w:rsidRPr="00DF788D" w:rsidRDefault="003003B3">
      <w:pPr>
        <w:rPr>
          <w:rFonts w:ascii=".SFUI-Regular" w:hAnsi=".SFUI-Regular" w:cs="Times New Roman"/>
          <w:b/>
          <w:bCs/>
          <w:sz w:val="26"/>
          <w:szCs w:val="26"/>
        </w:rPr>
      </w:pPr>
      <w:r w:rsidRPr="003003B3">
        <w:rPr>
          <w:rFonts w:ascii=".AppleSystemUIFont" w:hAnsi=".AppleSystemUIFont" w:cs="Times New Roman"/>
          <w:b/>
          <w:bCs/>
          <w:sz w:val="32"/>
          <w:szCs w:val="32"/>
        </w:rPr>
        <w:br w:type="page"/>
      </w:r>
      <w:r w:rsidR="00087331">
        <w:rPr>
          <w:b/>
          <w:bCs/>
          <w:sz w:val="32"/>
          <w:szCs w:val="32"/>
        </w:rPr>
        <w:lastRenderedPageBreak/>
        <w:t xml:space="preserve">Additional </w:t>
      </w:r>
      <w:r w:rsidRPr="003003B3">
        <w:rPr>
          <w:b/>
          <w:bCs/>
          <w:sz w:val="32"/>
          <w:szCs w:val="32"/>
        </w:rPr>
        <w:t>Resources</w:t>
      </w:r>
    </w:p>
    <w:p w14:paraId="418C1EAB" w14:textId="77777777" w:rsidR="00D809E8" w:rsidRDefault="00D809E8"/>
    <w:p w14:paraId="775148CC" w14:textId="0D0965D9" w:rsidR="00D809E8" w:rsidRPr="00D809E8" w:rsidRDefault="00D809E8">
      <w:pPr>
        <w:rPr>
          <w:b/>
          <w:bCs/>
        </w:rPr>
      </w:pPr>
      <w:r>
        <w:rPr>
          <w:b/>
          <w:bCs/>
        </w:rPr>
        <w:t>Article</w:t>
      </w:r>
      <w:r w:rsidR="00071A93">
        <w:rPr>
          <w:b/>
          <w:bCs/>
        </w:rPr>
        <w:t>s and videos:</w:t>
      </w:r>
    </w:p>
    <w:p w14:paraId="3DDDE103" w14:textId="3C9B1C67" w:rsidR="0094626F" w:rsidRPr="0094626F" w:rsidRDefault="006D7D98">
      <w:r>
        <w:t xml:space="preserve">Considering restorative justice as </w:t>
      </w:r>
      <w:r w:rsidR="00471A05">
        <w:t xml:space="preserve">one element in </w:t>
      </w:r>
      <w:r>
        <w:t>widen</w:t>
      </w:r>
      <w:r w:rsidR="003F5DDE">
        <w:t>ing</w:t>
      </w:r>
      <w:r>
        <w:t xml:space="preserve"> our circles</w:t>
      </w:r>
      <w:r w:rsidR="004A5D51">
        <w:t>:</w:t>
      </w:r>
    </w:p>
    <w:p w14:paraId="7251569A" w14:textId="77777777" w:rsidR="00033408" w:rsidRPr="00033408" w:rsidRDefault="00621A12" w:rsidP="00033408">
      <w:pPr>
        <w:divId w:val="426274643"/>
        <w:rPr>
          <w:rFonts w:ascii="Helvetica" w:hAnsi="Helvetica" w:cs="Times New Roman"/>
          <w:sz w:val="18"/>
          <w:szCs w:val="18"/>
        </w:rPr>
      </w:pPr>
      <w:hyperlink r:id="rId6" w:history="1">
        <w:r w:rsidR="00033408" w:rsidRPr="00033408">
          <w:rPr>
            <w:rFonts w:ascii="Helvetica" w:hAnsi="Helvetica" w:cs="Times New Roman"/>
            <w:color w:val="0000FF"/>
            <w:sz w:val="18"/>
            <w:szCs w:val="18"/>
            <w:u w:val="single"/>
          </w:rPr>
          <w:t>https://www.nytimes.com/2021/12/28/opinion/desmond-tutu-america-justice.html?unlocked_article_code=AAAAAAAAAAAAAAAACEIPuonUktbfqohlSlUZCybSRdkhrxqAwvTC27k7gHO7MDWJVHNLyukPAoOJvkXQfrZibNZ13yieQJUJFo4Tc8FI770VOV1xGU7vq4GYmZ8BLmJr-IntAT09g9eXBuk1tGLhP2T8IrkjyfjktULfaDbpXKWL2SIxNU0y98seAFKu0HQIz6_PFvckmYUtmKd8We0pAGsIdyKIvPH3Cx5hO9Xgbh7U6AY-WO0xSiiE1JfHqOpGKFMOfAqAGHBv4m8868deOMcUP8v8KB0hf8n-hdYBG8uR1IqMbfAa9aPrHUf1H8g&amp;referringSource=articleShare</w:t>
        </w:r>
      </w:hyperlink>
    </w:p>
    <w:p w14:paraId="38366262" w14:textId="77777777" w:rsidR="00033408" w:rsidRDefault="00033408"/>
    <w:p w14:paraId="3D1AA2B9" w14:textId="77777777" w:rsidR="00071A93" w:rsidRPr="00071A93" w:rsidRDefault="00071A93" w:rsidP="00071A93">
      <w:pPr>
        <w:rPr>
          <w:rFonts w:ascii="Calibri" w:eastAsia="Calibri" w:hAnsi="Calibri" w:cs="Calibri"/>
          <w:lang w:val="en"/>
        </w:rPr>
      </w:pPr>
      <w:r w:rsidRPr="00071A93">
        <w:rPr>
          <w:rFonts w:ascii="Calibri" w:eastAsia="Calibri" w:hAnsi="Calibri" w:cs="Calibri"/>
          <w:lang w:val="en"/>
        </w:rPr>
        <w:t xml:space="preserve">When tragedy or trauma sweeps over our lives, our worlds become small. It becomes hard to extend our hearts and heads beyond the narrow feelings of fear, wounds and worry. As a way of widening that circle to include hope and connection, many have turned to the advice and words of </w:t>
      </w:r>
      <w:hyperlink r:id="rId7">
        <w:r w:rsidRPr="00071A93">
          <w:rPr>
            <w:rFonts w:ascii="Calibri" w:eastAsia="Calibri" w:hAnsi="Calibri" w:cs="Calibri"/>
            <w:color w:val="1155CC"/>
            <w:u w:val="single"/>
            <w:lang w:val="en"/>
          </w:rPr>
          <w:t>Fred Roger’s</w:t>
        </w:r>
      </w:hyperlink>
      <w:r w:rsidRPr="00071A93">
        <w:rPr>
          <w:rFonts w:ascii="Calibri" w:eastAsia="Calibri" w:hAnsi="Calibri" w:cs="Calibri"/>
          <w:lang w:val="en"/>
        </w:rPr>
        <w:t>: “</w:t>
      </w:r>
      <w:hyperlink r:id="rId8">
        <w:r w:rsidRPr="00071A93">
          <w:rPr>
            <w:rFonts w:ascii="Calibri" w:eastAsia="Calibri" w:hAnsi="Calibri" w:cs="Calibri"/>
            <w:color w:val="1155CC"/>
            <w:u w:val="single"/>
            <w:lang w:val="en"/>
          </w:rPr>
          <w:t>Look for the helpers</w:t>
        </w:r>
      </w:hyperlink>
      <w:r w:rsidRPr="00071A93">
        <w:rPr>
          <w:rFonts w:ascii="Calibri" w:eastAsia="Calibri" w:hAnsi="Calibri" w:cs="Calibri"/>
          <w:lang w:val="en"/>
        </w:rPr>
        <w:t>.”</w:t>
      </w:r>
    </w:p>
    <w:p w14:paraId="35F2C274" w14:textId="77777777" w:rsidR="00071A93" w:rsidRDefault="00071A93"/>
    <w:p w14:paraId="6BD52A48" w14:textId="77777777" w:rsidR="009F138E" w:rsidRPr="009F138E" w:rsidRDefault="009F138E" w:rsidP="009F138E">
      <w:pPr>
        <w:keepNext/>
        <w:keepLines/>
        <w:rPr>
          <w:rFonts w:ascii="Calibri" w:eastAsia="Calibri" w:hAnsi="Calibri" w:cs="Calibri"/>
          <w:b/>
          <w:color w:val="000000"/>
          <w:lang w:val="en"/>
        </w:rPr>
      </w:pPr>
      <w:r w:rsidRPr="009F138E">
        <w:rPr>
          <w:rFonts w:ascii="Calibri" w:eastAsia="Calibri" w:hAnsi="Calibri" w:cs="Calibri"/>
          <w:b/>
          <w:color w:val="000000"/>
          <w:lang w:val="en"/>
        </w:rPr>
        <w:t>How Not to Talk About Race</w:t>
      </w:r>
    </w:p>
    <w:p w14:paraId="6BC40A42" w14:textId="77777777" w:rsidR="009F138E" w:rsidRPr="009F138E" w:rsidRDefault="009F138E" w:rsidP="009F138E">
      <w:pPr>
        <w:keepNext/>
        <w:keepLines/>
        <w:rPr>
          <w:rFonts w:ascii="Calibri" w:eastAsia="Calibri" w:hAnsi="Calibri" w:cs="Calibri"/>
          <w:i/>
          <w:color w:val="333333"/>
          <w:highlight w:val="white"/>
          <w:lang w:val="en"/>
        </w:rPr>
      </w:pPr>
      <w:bookmarkStart w:id="10" w:name="_4690onbcd7m4" w:colFirst="0" w:colLast="0"/>
      <w:bookmarkEnd w:id="10"/>
      <w:r w:rsidRPr="009F138E">
        <w:rPr>
          <w:rFonts w:ascii="Calibri" w:eastAsia="Calibri" w:hAnsi="Calibri" w:cs="Calibri"/>
          <w:i/>
          <w:color w:val="333333"/>
          <w:highlight w:val="white"/>
          <w:lang w:val="en"/>
        </w:rPr>
        <w:t>Patricia J. Williams</w:t>
      </w:r>
    </w:p>
    <w:p w14:paraId="5ACA7ACA" w14:textId="77777777" w:rsidR="009F138E" w:rsidRPr="009F138E" w:rsidRDefault="00621A12" w:rsidP="009F138E">
      <w:pPr>
        <w:rPr>
          <w:rFonts w:ascii="Calibri" w:eastAsia="Calibri" w:hAnsi="Calibri" w:cs="Calibri"/>
          <w:lang w:val="en"/>
        </w:rPr>
      </w:pPr>
      <w:hyperlink r:id="rId9">
        <w:r w:rsidR="009F138E" w:rsidRPr="009F138E">
          <w:rPr>
            <w:rFonts w:ascii="Calibri" w:eastAsia="Calibri" w:hAnsi="Calibri" w:cs="Calibri"/>
            <w:color w:val="1155CC"/>
            <w:u w:val="single"/>
            <w:lang w:val="en"/>
          </w:rPr>
          <w:t>https://www.thenation.com/article/society/talk-about-race/</w:t>
        </w:r>
      </w:hyperlink>
      <w:r w:rsidR="009F138E" w:rsidRPr="009F138E">
        <w:rPr>
          <w:rFonts w:ascii="Calibri" w:eastAsia="Calibri" w:hAnsi="Calibri" w:cs="Calibri"/>
          <w:lang w:val="en"/>
        </w:rPr>
        <w:t xml:space="preserve"> </w:t>
      </w:r>
    </w:p>
    <w:p w14:paraId="24D5781E" w14:textId="77777777" w:rsidR="009F138E" w:rsidRDefault="009F138E" w:rsidP="009F138E">
      <w:pPr>
        <w:rPr>
          <w:rFonts w:ascii="Calibri" w:eastAsia="Calibri" w:hAnsi="Calibri" w:cs="Calibri"/>
          <w:lang w:val="en"/>
        </w:rPr>
      </w:pPr>
      <w:r w:rsidRPr="009F138E">
        <w:rPr>
          <w:rFonts w:ascii="Calibri" w:eastAsia="Calibri" w:hAnsi="Calibri" w:cs="Calibri"/>
          <w:lang w:val="en"/>
        </w:rPr>
        <w:t>On widening the conversation about critical race theory</w:t>
      </w:r>
    </w:p>
    <w:p w14:paraId="25816080" w14:textId="77777777" w:rsidR="008307A9" w:rsidRDefault="008307A9" w:rsidP="009F138E">
      <w:pPr>
        <w:rPr>
          <w:rFonts w:ascii="Calibri" w:eastAsia="Calibri" w:hAnsi="Calibri" w:cs="Calibri"/>
          <w:lang w:val="en"/>
        </w:rPr>
      </w:pPr>
    </w:p>
    <w:p w14:paraId="761A0812" w14:textId="77777777" w:rsidR="008307A9" w:rsidRPr="008307A9" w:rsidRDefault="008307A9" w:rsidP="008307A9">
      <w:pPr>
        <w:rPr>
          <w:rFonts w:ascii="Calibri" w:eastAsia="Calibri" w:hAnsi="Calibri" w:cs="Calibri"/>
          <w:b/>
          <w:bCs/>
          <w:lang w:val="en"/>
        </w:rPr>
      </w:pPr>
      <w:r w:rsidRPr="008307A9">
        <w:rPr>
          <w:rFonts w:ascii="Calibri" w:eastAsia="Calibri" w:hAnsi="Calibri" w:cs="Calibri"/>
          <w:b/>
          <w:bCs/>
          <w:lang w:val="en"/>
        </w:rPr>
        <w:t>Gate A4, Naomi Shihab Nye</w:t>
      </w:r>
    </w:p>
    <w:p w14:paraId="5FB4847C" w14:textId="77777777" w:rsidR="008307A9" w:rsidRPr="008307A9" w:rsidRDefault="00621A12" w:rsidP="008307A9">
      <w:pPr>
        <w:rPr>
          <w:rFonts w:ascii="Calibri" w:eastAsia="Calibri" w:hAnsi="Calibri" w:cs="Calibri"/>
          <w:lang w:val="en"/>
        </w:rPr>
      </w:pPr>
      <w:hyperlink r:id="rId10">
        <w:r w:rsidR="008307A9" w:rsidRPr="008307A9">
          <w:rPr>
            <w:rFonts w:ascii="Calibri" w:eastAsia="Calibri" w:hAnsi="Calibri" w:cs="Calibri"/>
            <w:color w:val="1155CC"/>
            <w:u w:val="single"/>
            <w:lang w:val="en"/>
          </w:rPr>
          <w:t>https://www.youtube.com/watch?v=Jb-iGnA4pbo</w:t>
        </w:r>
      </w:hyperlink>
      <w:r w:rsidR="008307A9" w:rsidRPr="008307A9">
        <w:rPr>
          <w:rFonts w:ascii="Calibri" w:eastAsia="Calibri" w:hAnsi="Calibri" w:cs="Calibri"/>
          <w:lang w:val="en"/>
        </w:rPr>
        <w:t xml:space="preserve"> </w:t>
      </w:r>
    </w:p>
    <w:p w14:paraId="2B4B8342" w14:textId="77777777" w:rsidR="008307A9" w:rsidRDefault="008307A9" w:rsidP="008307A9">
      <w:pPr>
        <w:rPr>
          <w:rFonts w:ascii="Calibri" w:eastAsia="Calibri" w:hAnsi="Calibri" w:cs="Calibri"/>
          <w:lang w:val="en"/>
        </w:rPr>
      </w:pPr>
      <w:r w:rsidRPr="008307A9">
        <w:rPr>
          <w:rFonts w:ascii="Calibri" w:eastAsia="Calibri" w:hAnsi="Calibri" w:cs="Calibri"/>
          <w:lang w:val="en"/>
        </w:rPr>
        <w:t>A poem on the wider circle of human community that is still possible.</w:t>
      </w:r>
    </w:p>
    <w:p w14:paraId="2818FE68" w14:textId="77777777" w:rsidR="00F93D85" w:rsidRDefault="00F93D85" w:rsidP="008307A9">
      <w:pPr>
        <w:rPr>
          <w:rFonts w:ascii="Calibri" w:eastAsia="Calibri" w:hAnsi="Calibri" w:cs="Calibri"/>
          <w:lang w:val="en"/>
        </w:rPr>
      </w:pPr>
    </w:p>
    <w:p w14:paraId="391058DE" w14:textId="77777777" w:rsidR="00F93D85" w:rsidRPr="00F93D85" w:rsidRDefault="00F93D85" w:rsidP="00F93D85">
      <w:pPr>
        <w:keepNext/>
        <w:keepLines/>
        <w:rPr>
          <w:rFonts w:ascii="Calibri" w:eastAsia="Calibri" w:hAnsi="Calibri" w:cs="Calibri"/>
          <w:b/>
          <w:color w:val="333333"/>
          <w:lang w:val="en"/>
        </w:rPr>
      </w:pPr>
      <w:r w:rsidRPr="00F93D85">
        <w:rPr>
          <w:rFonts w:ascii="Calibri" w:eastAsia="Calibri" w:hAnsi="Calibri" w:cs="Calibri"/>
          <w:b/>
          <w:color w:val="333333"/>
          <w:lang w:val="en"/>
        </w:rPr>
        <w:t>WindowSwap</w:t>
      </w:r>
    </w:p>
    <w:p w14:paraId="432E0B06" w14:textId="77777777" w:rsidR="00F93D85" w:rsidRPr="00F93D85" w:rsidRDefault="00621A12" w:rsidP="00F93D85">
      <w:pPr>
        <w:rPr>
          <w:rFonts w:ascii="Calibri" w:eastAsia="Calibri" w:hAnsi="Calibri" w:cs="Calibri"/>
          <w:lang w:val="en"/>
        </w:rPr>
      </w:pPr>
      <w:hyperlink r:id="rId11">
        <w:r w:rsidR="00F93D85" w:rsidRPr="00F93D85">
          <w:rPr>
            <w:rFonts w:ascii="Calibri" w:eastAsia="Calibri" w:hAnsi="Calibri" w:cs="Calibri"/>
            <w:color w:val="1155CC"/>
            <w:u w:val="single"/>
            <w:lang w:val="en"/>
          </w:rPr>
          <w:t>https://www.window-swap.com/</w:t>
        </w:r>
      </w:hyperlink>
      <w:r w:rsidR="00F93D85" w:rsidRPr="00F93D85">
        <w:rPr>
          <w:rFonts w:ascii="Calibri" w:eastAsia="Calibri" w:hAnsi="Calibri" w:cs="Calibri"/>
          <w:lang w:val="en"/>
        </w:rPr>
        <w:t xml:space="preserve"> </w:t>
      </w:r>
    </w:p>
    <w:p w14:paraId="1CF333A1" w14:textId="06EA0EAD" w:rsidR="00F93D85" w:rsidRDefault="00F93D85" w:rsidP="008307A9">
      <w:pPr>
        <w:rPr>
          <w:rFonts w:ascii="Calibri" w:eastAsia="Calibri" w:hAnsi="Calibri" w:cs="Calibri"/>
          <w:lang w:val="en"/>
        </w:rPr>
      </w:pPr>
      <w:r w:rsidRPr="00F93D85">
        <w:rPr>
          <w:rFonts w:ascii="Calibri" w:eastAsia="Calibri" w:hAnsi="Calibri" w:cs="Calibri"/>
          <w:lang w:val="en"/>
        </w:rPr>
        <w:t>A website that allows you to widen your perspective by looking through windows from around the world!</w:t>
      </w:r>
    </w:p>
    <w:p w14:paraId="5C41B606" w14:textId="77777777" w:rsidR="00DF788D" w:rsidRDefault="00DF788D" w:rsidP="008307A9">
      <w:pPr>
        <w:rPr>
          <w:rFonts w:ascii="Calibri" w:eastAsia="Calibri" w:hAnsi="Calibri" w:cs="Calibri"/>
          <w:lang w:val="en"/>
        </w:rPr>
      </w:pPr>
    </w:p>
    <w:p w14:paraId="4DC4C1D5" w14:textId="03B22FFD" w:rsidR="00182ED9" w:rsidRPr="00DF788D" w:rsidRDefault="00DF788D" w:rsidP="008307A9">
      <w:pPr>
        <w:rPr>
          <w:rFonts w:ascii="Calibri" w:eastAsia="Calibri" w:hAnsi="Calibri" w:cs="Calibri"/>
          <w:b/>
          <w:bCs/>
          <w:lang w:val="en"/>
        </w:rPr>
      </w:pPr>
      <w:r w:rsidRPr="00DF788D">
        <w:rPr>
          <w:rFonts w:ascii="Calibri" w:eastAsia="Calibri" w:hAnsi="Calibri" w:cs="Calibri"/>
          <w:b/>
          <w:bCs/>
          <w:lang w:val="en"/>
        </w:rPr>
        <w:t>Book</w:t>
      </w:r>
    </w:p>
    <w:p w14:paraId="026166F7" w14:textId="77777777" w:rsidR="00182ED9" w:rsidRPr="00182ED9" w:rsidRDefault="00621A12" w:rsidP="00182ED9">
      <w:pPr>
        <w:keepNext/>
        <w:keepLines/>
        <w:rPr>
          <w:rFonts w:ascii="Calibri" w:eastAsia="Calibri" w:hAnsi="Calibri" w:cs="Calibri"/>
          <w:b/>
          <w:color w:val="333333"/>
          <w:lang w:val="en"/>
        </w:rPr>
      </w:pPr>
      <w:hyperlink r:id="rId12">
        <w:r w:rsidR="00182ED9" w:rsidRPr="00182ED9">
          <w:rPr>
            <w:rFonts w:ascii="Calibri" w:eastAsia="Calibri" w:hAnsi="Calibri" w:cs="Calibri"/>
            <w:b/>
            <w:color w:val="1155CC"/>
            <w:u w:val="single"/>
            <w:lang w:val="en"/>
          </w:rPr>
          <w:t>The Sum of Us</w:t>
        </w:r>
      </w:hyperlink>
      <w:r w:rsidR="00182ED9" w:rsidRPr="00182ED9">
        <w:rPr>
          <w:rFonts w:ascii="Calibri" w:eastAsia="Calibri" w:hAnsi="Calibri" w:cs="Calibri"/>
          <w:b/>
          <w:color w:val="333333"/>
          <w:lang w:val="en"/>
        </w:rPr>
        <w:t xml:space="preserve">: What Racism Costs Everyone And How We Can Prosper Together, </w:t>
      </w:r>
      <w:bookmarkStart w:id="11" w:name="_ho2x1ydh3ilj" w:colFirst="0" w:colLast="0"/>
      <w:bookmarkEnd w:id="11"/>
      <w:r w:rsidR="00182ED9" w:rsidRPr="00182ED9">
        <w:rPr>
          <w:rFonts w:ascii="Calibri" w:eastAsia="Calibri" w:hAnsi="Calibri" w:cs="Calibri"/>
          <w:b/>
          <w:color w:val="333333"/>
          <w:lang w:val="en"/>
        </w:rPr>
        <w:t>Heather Mcghee</w:t>
      </w:r>
    </w:p>
    <w:p w14:paraId="6E7E67CF" w14:textId="77777777" w:rsidR="00182ED9" w:rsidRPr="008307A9" w:rsidRDefault="00182ED9" w:rsidP="008307A9">
      <w:pPr>
        <w:rPr>
          <w:rFonts w:ascii="Calibri" w:eastAsia="Calibri" w:hAnsi="Calibri" w:cs="Calibri"/>
          <w:lang w:val="en"/>
        </w:rPr>
      </w:pPr>
    </w:p>
    <w:p w14:paraId="48761BEC" w14:textId="77777777" w:rsidR="008307A9" w:rsidRPr="009F138E" w:rsidRDefault="008307A9" w:rsidP="009F138E">
      <w:pPr>
        <w:rPr>
          <w:rFonts w:ascii="Calibri" w:eastAsia="Calibri" w:hAnsi="Calibri" w:cs="Calibri"/>
          <w:lang w:val="en"/>
        </w:rPr>
      </w:pPr>
    </w:p>
    <w:p w14:paraId="079EA2B8" w14:textId="77777777" w:rsidR="009F138E" w:rsidRDefault="009F138E"/>
    <w:sectPr w:rsidR="009F138E" w:rsidSect="00DF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SFUI-Heavy">
    <w:altName w:val="Cambria"/>
    <w:charset w:val="00"/>
    <w:family w:val="roman"/>
    <w:pitch w:val="default"/>
  </w:font>
  <w:font w:name=".SFUI-Regular">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D2A44"/>
    <w:multiLevelType w:val="multilevel"/>
    <w:tmpl w:val="5FA80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B3"/>
    <w:rsid w:val="000018EB"/>
    <w:rsid w:val="000056DC"/>
    <w:rsid w:val="00033408"/>
    <w:rsid w:val="00062C5F"/>
    <w:rsid w:val="00063E02"/>
    <w:rsid w:val="00071A93"/>
    <w:rsid w:val="00077C39"/>
    <w:rsid w:val="00087331"/>
    <w:rsid w:val="00090C50"/>
    <w:rsid w:val="000A309A"/>
    <w:rsid w:val="000A459D"/>
    <w:rsid w:val="000E31C2"/>
    <w:rsid w:val="00100313"/>
    <w:rsid w:val="00122DDC"/>
    <w:rsid w:val="001502E9"/>
    <w:rsid w:val="00177DDA"/>
    <w:rsid w:val="00182ED9"/>
    <w:rsid w:val="001A5236"/>
    <w:rsid w:val="001C66E8"/>
    <w:rsid w:val="002042FE"/>
    <w:rsid w:val="00240878"/>
    <w:rsid w:val="0027464B"/>
    <w:rsid w:val="00276CA8"/>
    <w:rsid w:val="002C3C32"/>
    <w:rsid w:val="003003B3"/>
    <w:rsid w:val="003145C9"/>
    <w:rsid w:val="00321CA3"/>
    <w:rsid w:val="00345754"/>
    <w:rsid w:val="00350C96"/>
    <w:rsid w:val="003A4629"/>
    <w:rsid w:val="003F29A1"/>
    <w:rsid w:val="003F5DDE"/>
    <w:rsid w:val="004137C9"/>
    <w:rsid w:val="00413DFE"/>
    <w:rsid w:val="00442244"/>
    <w:rsid w:val="004469E2"/>
    <w:rsid w:val="0045760B"/>
    <w:rsid w:val="00457BEF"/>
    <w:rsid w:val="00471A05"/>
    <w:rsid w:val="00477BB6"/>
    <w:rsid w:val="004A5D51"/>
    <w:rsid w:val="004C4131"/>
    <w:rsid w:val="004D24BE"/>
    <w:rsid w:val="005018B0"/>
    <w:rsid w:val="00507A8C"/>
    <w:rsid w:val="00555A26"/>
    <w:rsid w:val="005A21C9"/>
    <w:rsid w:val="005B2BA5"/>
    <w:rsid w:val="005D5587"/>
    <w:rsid w:val="00621A12"/>
    <w:rsid w:val="0065322C"/>
    <w:rsid w:val="00685D73"/>
    <w:rsid w:val="006D7D98"/>
    <w:rsid w:val="006E4C15"/>
    <w:rsid w:val="0071711C"/>
    <w:rsid w:val="00721397"/>
    <w:rsid w:val="007253FB"/>
    <w:rsid w:val="0074320C"/>
    <w:rsid w:val="0076655A"/>
    <w:rsid w:val="00775487"/>
    <w:rsid w:val="007C56E9"/>
    <w:rsid w:val="00805352"/>
    <w:rsid w:val="008307A9"/>
    <w:rsid w:val="008756BB"/>
    <w:rsid w:val="008A3D37"/>
    <w:rsid w:val="008C0870"/>
    <w:rsid w:val="008F52C5"/>
    <w:rsid w:val="00904208"/>
    <w:rsid w:val="0094626F"/>
    <w:rsid w:val="00962CD9"/>
    <w:rsid w:val="00971272"/>
    <w:rsid w:val="00995548"/>
    <w:rsid w:val="009B401F"/>
    <w:rsid w:val="009B6F40"/>
    <w:rsid w:val="009C6FB2"/>
    <w:rsid w:val="009F138E"/>
    <w:rsid w:val="00A05C2E"/>
    <w:rsid w:val="00A15089"/>
    <w:rsid w:val="00A537DD"/>
    <w:rsid w:val="00A71BCF"/>
    <w:rsid w:val="00A84E06"/>
    <w:rsid w:val="00A87467"/>
    <w:rsid w:val="00A91023"/>
    <w:rsid w:val="00AA1325"/>
    <w:rsid w:val="00AD527E"/>
    <w:rsid w:val="00B507B4"/>
    <w:rsid w:val="00C12ADA"/>
    <w:rsid w:val="00C83B0F"/>
    <w:rsid w:val="00CC32F4"/>
    <w:rsid w:val="00CE178C"/>
    <w:rsid w:val="00CE2813"/>
    <w:rsid w:val="00D44A1B"/>
    <w:rsid w:val="00D470D5"/>
    <w:rsid w:val="00D70CBF"/>
    <w:rsid w:val="00D72C6B"/>
    <w:rsid w:val="00D76F9C"/>
    <w:rsid w:val="00D809E8"/>
    <w:rsid w:val="00D821E1"/>
    <w:rsid w:val="00DB350B"/>
    <w:rsid w:val="00DB735C"/>
    <w:rsid w:val="00DE3968"/>
    <w:rsid w:val="00DF5624"/>
    <w:rsid w:val="00DF788D"/>
    <w:rsid w:val="00E940A4"/>
    <w:rsid w:val="00EC09FE"/>
    <w:rsid w:val="00ED3538"/>
    <w:rsid w:val="00ED37F7"/>
    <w:rsid w:val="00EF2E6C"/>
    <w:rsid w:val="00EF41DE"/>
    <w:rsid w:val="00F5109E"/>
    <w:rsid w:val="00F54FAE"/>
    <w:rsid w:val="00F61DE5"/>
    <w:rsid w:val="00F76057"/>
    <w:rsid w:val="00F87EE4"/>
    <w:rsid w:val="00F93D85"/>
    <w:rsid w:val="00F95CC3"/>
    <w:rsid w:val="00FC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5491"/>
  <w15:chartTrackingRefBased/>
  <w15:docId w15:val="{6873FE09-8284-7642-8169-1FDD9A9A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3003B3"/>
    <w:rPr>
      <w:rFonts w:ascii=".AppleSystemUIFont" w:hAnsi=".AppleSystemUIFont" w:cs="Times New Roman"/>
      <w:sz w:val="26"/>
      <w:szCs w:val="26"/>
    </w:rPr>
  </w:style>
  <w:style w:type="paragraph" w:customStyle="1" w:styleId="p3">
    <w:name w:val="p3"/>
    <w:basedOn w:val="Normal"/>
    <w:rsid w:val="003003B3"/>
    <w:rPr>
      <w:rFonts w:ascii=".AppleSystemUIFont" w:hAnsi=".AppleSystemUIFont" w:cs="Times New Roman"/>
      <w:sz w:val="26"/>
      <w:szCs w:val="26"/>
    </w:rPr>
  </w:style>
  <w:style w:type="character" w:customStyle="1" w:styleId="s1">
    <w:name w:val="s1"/>
    <w:basedOn w:val="DefaultParagraphFont"/>
    <w:rsid w:val="003003B3"/>
    <w:rPr>
      <w:rFonts w:ascii=".SFUI-Heavy" w:hAnsi=".SFUI-Heavy" w:hint="default"/>
      <w:b/>
      <w:bCs/>
      <w:i w:val="0"/>
      <w:iCs w:val="0"/>
      <w:sz w:val="33"/>
      <w:szCs w:val="33"/>
    </w:rPr>
  </w:style>
  <w:style w:type="character" w:customStyle="1" w:styleId="s2">
    <w:name w:val="s2"/>
    <w:basedOn w:val="DefaultParagraphFont"/>
    <w:rsid w:val="003003B3"/>
    <w:rPr>
      <w:rFonts w:ascii=".SFUI-Regular" w:hAnsi=".SFUI-Regular" w:hint="default"/>
      <w:b w:val="0"/>
      <w:bCs w:val="0"/>
      <w:i w:val="0"/>
      <w:iCs w:val="0"/>
      <w:sz w:val="26"/>
      <w:szCs w:val="26"/>
    </w:rPr>
  </w:style>
  <w:style w:type="paragraph" w:customStyle="1" w:styleId="bodytextsession">
    <w:name w:val="body text session"/>
    <w:basedOn w:val="Title"/>
    <w:qFormat/>
    <w:rsid w:val="003003B3"/>
    <w:pPr>
      <w:spacing w:before="120"/>
      <w:contextualSpacing w:val="0"/>
    </w:pPr>
    <w:rPr>
      <w:rFonts w:ascii="Calibri" w:eastAsia="Times New Roman" w:hAnsi="Calibri" w:cs="Times New Roman"/>
      <w:spacing w:val="0"/>
      <w:kern w:val="0"/>
      <w:sz w:val="22"/>
      <w:szCs w:val="24"/>
      <w:lang w:val="x-none" w:eastAsia="x-none"/>
    </w:rPr>
  </w:style>
  <w:style w:type="paragraph" w:styleId="Title">
    <w:name w:val="Title"/>
    <w:basedOn w:val="Normal"/>
    <w:next w:val="Normal"/>
    <w:link w:val="TitleChar"/>
    <w:uiPriority w:val="10"/>
    <w:qFormat/>
    <w:rsid w:val="003003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FAE"/>
    <w:pPr>
      <w:keepNext/>
      <w:keepLines/>
    </w:pPr>
    <w:rPr>
      <w:rFonts w:ascii="Calibri" w:eastAsia="Calibri" w:hAnsi="Calibri" w:cs="Calibri"/>
      <w:i/>
      <w:color w:val="666666"/>
      <w:lang w:val="en"/>
    </w:rPr>
  </w:style>
  <w:style w:type="character" w:customStyle="1" w:styleId="SubtitleChar">
    <w:name w:val="Subtitle Char"/>
    <w:basedOn w:val="DefaultParagraphFont"/>
    <w:link w:val="Subtitle"/>
    <w:uiPriority w:val="11"/>
    <w:rsid w:val="00F54FAE"/>
    <w:rPr>
      <w:rFonts w:ascii="Calibri" w:eastAsia="Calibri" w:hAnsi="Calibri" w:cs="Calibri"/>
      <w:i/>
      <w:color w:val="666666"/>
      <w:lang w:val="en"/>
    </w:rPr>
  </w:style>
  <w:style w:type="character" w:customStyle="1" w:styleId="apple-converted-space">
    <w:name w:val="apple-converted-space"/>
    <w:basedOn w:val="DefaultParagraphFont"/>
    <w:rsid w:val="00276CA8"/>
  </w:style>
  <w:style w:type="paragraph" w:customStyle="1" w:styleId="p1">
    <w:name w:val="p1"/>
    <w:basedOn w:val="Normal"/>
    <w:rsid w:val="00033408"/>
    <w:rPr>
      <w:rFonts w:ascii="Helvetica" w:hAnsi="Helvetica" w:cs="Times New Roman"/>
      <w:sz w:val="18"/>
      <w:szCs w:val="18"/>
    </w:rPr>
  </w:style>
  <w:style w:type="character" w:styleId="Hyperlink">
    <w:name w:val="Hyperlink"/>
    <w:basedOn w:val="DefaultParagraphFont"/>
    <w:uiPriority w:val="99"/>
    <w:semiHidden/>
    <w:unhideWhenUsed/>
    <w:rsid w:val="00033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4643">
      <w:bodyDiv w:val="1"/>
      <w:marLeft w:val="0"/>
      <w:marRight w:val="0"/>
      <w:marTop w:val="0"/>
      <w:marBottom w:val="0"/>
      <w:divBdr>
        <w:top w:val="none" w:sz="0" w:space="0" w:color="auto"/>
        <w:left w:val="none" w:sz="0" w:space="0" w:color="auto"/>
        <w:bottom w:val="none" w:sz="0" w:space="0" w:color="auto"/>
        <w:right w:val="none" w:sz="0" w:space="0" w:color="auto"/>
      </w:divBdr>
    </w:div>
    <w:div w:id="763065094">
      <w:bodyDiv w:val="1"/>
      <w:marLeft w:val="0"/>
      <w:marRight w:val="0"/>
      <w:marTop w:val="0"/>
      <w:marBottom w:val="0"/>
      <w:divBdr>
        <w:top w:val="none" w:sz="0" w:space="0" w:color="auto"/>
        <w:left w:val="none" w:sz="0" w:space="0" w:color="auto"/>
        <w:bottom w:val="none" w:sz="0" w:space="0" w:color="auto"/>
        <w:right w:val="none" w:sz="0" w:space="0" w:color="auto"/>
      </w:divBdr>
    </w:div>
    <w:div w:id="162950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post.com/entry/mister-rogers-look-for-the-helpers-quote_n_5b19477ce4b0599bc6e15b4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LGHtc_D328" TargetMode="External"/><Relationship Id="rId12" Type="http://schemas.openxmlformats.org/officeDocument/2006/relationships/hyperlink" Target="https://www.penguinrandomhouse.com/books/564989/the-sum-of-us-by-heather-mcghee/?utm_source=pocket_my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1/12/28/opinion/desmond-tutu-america-justice.html?unlocked_article_code=AAAAAAAAAAAAAAAACEIPuonUktbfqohlSlUZCybSRdkhrxqAwvTC27k7gHO7MDWJVHNLyukPAoOJvkXQfrZibNZ13yieQJUJFo4Tc8FI770VOV1xGU7vq4GYmZ8BLmJr-IntAT09g9eXBuk1tGLhP2T8IrkjyfjktULfaDbpXKWL2SIxNU0y98seAFKu0HQIz6_PFvckmYUtmKd8We0pAGsIdyKIvPH3Cx5hO9Xgbh7U6AY-WO0xSiiE1JfHqOpGKFMOfAqAGHBv4m8868deOMcUP8v8KB0hf8n-hdYBG8uR1IqMbfAa9aPrHUf1H8g&amp;referringSource=articleShare" TargetMode="External"/><Relationship Id="rId11" Type="http://schemas.openxmlformats.org/officeDocument/2006/relationships/hyperlink" Target="https://www.window-swap.com/" TargetMode="External"/><Relationship Id="rId5" Type="http://schemas.openxmlformats.org/officeDocument/2006/relationships/hyperlink" Target="https://whiteawake.org/2015/12/28/beloved-community-panel-discussion-buddhafest-2015/" TargetMode="External"/><Relationship Id="rId10" Type="http://schemas.openxmlformats.org/officeDocument/2006/relationships/hyperlink" Target="https://www.youtube.com/watch?v=Jb-iGnA4pbo" TargetMode="External"/><Relationship Id="rId4" Type="http://schemas.openxmlformats.org/officeDocument/2006/relationships/webSettings" Target="webSettings.xml"/><Relationship Id="rId9" Type="http://schemas.openxmlformats.org/officeDocument/2006/relationships/hyperlink" Target="https://www.thenation.com/article/society/talk-about-ra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Beth Harvat</cp:lastModifiedBy>
  <cp:revision>2</cp:revision>
  <dcterms:created xsi:type="dcterms:W3CDTF">2022-01-14T10:28:00Z</dcterms:created>
  <dcterms:modified xsi:type="dcterms:W3CDTF">2022-01-14T10:28:00Z</dcterms:modified>
</cp:coreProperties>
</file>