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460A5" w14:textId="07745CA3" w:rsidR="00F34B02" w:rsidRDefault="00FD6243" w:rsidP="003D1111">
      <w:pPr>
        <w:spacing w:line="276" w:lineRule="auto"/>
        <w:ind w:left="720" w:hanging="360"/>
        <w:jc w:val="center"/>
      </w:pPr>
      <w:r>
        <w:t>Opening to Joy</w:t>
      </w:r>
    </w:p>
    <w:p w14:paraId="5F28256E" w14:textId="37C6F359" w:rsidR="00FD6243" w:rsidRDefault="00FD6243" w:rsidP="003D1111">
      <w:pPr>
        <w:spacing w:after="120" w:line="276" w:lineRule="auto"/>
        <w:ind w:left="720" w:hanging="360"/>
        <w:jc w:val="center"/>
      </w:pPr>
      <w:r>
        <w:t>Soul Matters</w:t>
      </w:r>
      <w:r w:rsidR="00985EC6">
        <w:t xml:space="preserve"> </w:t>
      </w:r>
      <w:r w:rsidR="0070192E">
        <w:t xml:space="preserve">CG/CC </w:t>
      </w:r>
      <w:r w:rsidR="00985EC6">
        <w:t>Agenda for December, 2021</w:t>
      </w:r>
      <w:r>
        <w:t xml:space="preserve"> </w:t>
      </w:r>
    </w:p>
    <w:p w14:paraId="6DC973A8" w14:textId="58276043" w:rsidR="004209E7" w:rsidRDefault="004209E7" w:rsidP="00225275">
      <w:pPr>
        <w:spacing w:after="200" w:line="276" w:lineRule="auto"/>
        <w:ind w:left="720" w:hanging="360"/>
      </w:pPr>
      <w:r>
        <w:t>Group Business:</w:t>
      </w:r>
    </w:p>
    <w:p w14:paraId="41FB3F64" w14:textId="413EAE6E" w:rsidR="004209E7" w:rsidRDefault="004209E7" w:rsidP="004209E7">
      <w:pPr>
        <w:spacing w:line="276" w:lineRule="auto"/>
        <w:ind w:left="720" w:hanging="360"/>
      </w:pPr>
      <w:r>
        <w:t>Opening Words and Chalice Lighting:</w:t>
      </w:r>
    </w:p>
    <w:p w14:paraId="1FCDE3CA" w14:textId="6651554D" w:rsidR="004209E7" w:rsidRDefault="0009399B" w:rsidP="00FF04A6">
      <w:pPr>
        <w:spacing w:after="120" w:line="276" w:lineRule="auto"/>
        <w:ind w:left="360"/>
      </w:pPr>
      <w:r>
        <w:t>It’s easy to get tricked, taken for a ride, convinced that joy is a possession</w:t>
      </w:r>
      <w:r w:rsidR="00E910C8">
        <w:t>…But maybe it’s elusive for a reason.</w:t>
      </w:r>
      <w:r w:rsidR="00FB2E0C">
        <w:t xml:space="preserve"> Maybe it’s slippery to help us understand that it was put here to fly</w:t>
      </w:r>
      <w:r w:rsidR="008C6FA7">
        <w:t>…To be passed, not possessed</w:t>
      </w:r>
      <w:r w:rsidR="00432BAF">
        <w:t>…</w:t>
      </w:r>
      <w:r w:rsidR="008C6FA7">
        <w:t>To be spread between you and me.</w:t>
      </w:r>
      <w:r w:rsidR="00986218">
        <w:t xml:space="preserve"> –Soul Matters</w:t>
      </w:r>
    </w:p>
    <w:p w14:paraId="19A526AD" w14:textId="77777777" w:rsidR="00275D4C" w:rsidRDefault="00225275" w:rsidP="00275D4C">
      <w:pPr>
        <w:spacing w:after="120" w:line="276" w:lineRule="auto"/>
        <w:ind w:left="360"/>
      </w:pPr>
      <w:r>
        <w:t>Introduction:</w:t>
      </w:r>
      <w:r w:rsidR="00954F40">
        <w:t xml:space="preserve"> </w:t>
      </w:r>
      <w:r w:rsidR="0036465A">
        <w:t xml:space="preserve"> </w:t>
      </w:r>
      <w:r w:rsidR="007D128B">
        <w:t xml:space="preserve">Joy comes from the old French </w:t>
      </w:r>
      <w:r w:rsidR="00F945D2">
        <w:t>“</w:t>
      </w:r>
      <w:r w:rsidR="007D128B">
        <w:t>joie</w:t>
      </w:r>
      <w:r w:rsidR="00F945D2">
        <w:t>”</w:t>
      </w:r>
      <w:r w:rsidR="007D128B">
        <w:t>—pleasure, delight, erotic pleasure, bliss</w:t>
      </w:r>
      <w:r w:rsidR="00F945D2">
        <w:t xml:space="preserve">.  </w:t>
      </w:r>
      <w:r w:rsidR="0036465A">
        <w:t>A</w:t>
      </w:r>
      <w:r w:rsidR="00F945D2">
        <w:t>nd according</w:t>
      </w:r>
      <w:r w:rsidR="0036465A">
        <w:t xml:space="preserve"> to Brene Brown, “</w:t>
      </w:r>
      <w:r w:rsidR="008E63EA">
        <w:t>Twinkle lights are the perfect metaphor for joy.  Joy is not a constant</w:t>
      </w:r>
      <w:r w:rsidR="00647C96">
        <w:t>.  It comes to us in moments—often ordinary moments.</w:t>
      </w:r>
      <w:r w:rsidR="0036465A">
        <w:t xml:space="preserve">” </w:t>
      </w:r>
      <w:r w:rsidR="004624F5">
        <w:t xml:space="preserve"> </w:t>
      </w:r>
      <w:r w:rsidR="00046F8E">
        <w:t>Thus joy</w:t>
      </w:r>
      <w:r w:rsidR="00C45373">
        <w:t xml:space="preserve"> is different from happiness</w:t>
      </w:r>
      <w:r w:rsidR="009C68FD">
        <w:t xml:space="preserve"> or</w:t>
      </w:r>
      <w:r w:rsidR="00324D43">
        <w:t xml:space="preserve"> </w:t>
      </w:r>
      <w:r w:rsidR="003D1352">
        <w:t xml:space="preserve">other </w:t>
      </w:r>
      <w:r w:rsidR="00324D43">
        <w:t xml:space="preserve">positive emotions in the </w:t>
      </w:r>
      <w:r w:rsidR="00046F8E">
        <w:t xml:space="preserve">broader </w:t>
      </w:r>
      <w:r w:rsidR="00324D43">
        <w:t>context of life satisfaction</w:t>
      </w:r>
      <w:r w:rsidR="00552933">
        <w:t>, flourishing, subjective well-being.</w:t>
      </w:r>
      <w:r w:rsidR="009F5EBB">
        <w:t xml:space="preserve"> </w:t>
      </w:r>
      <w:r w:rsidR="00504C48">
        <w:t xml:space="preserve"> </w:t>
      </w:r>
      <w:r w:rsidR="008D7081">
        <w:t>Joy can be elusive</w:t>
      </w:r>
      <w:r w:rsidR="00B46E80">
        <w:t>—maybe it’s ours</w:t>
      </w:r>
      <w:r w:rsidR="00980D2D">
        <w:t xml:space="preserve"> </w:t>
      </w:r>
      <w:r w:rsidR="009A2983">
        <w:t>“</w:t>
      </w:r>
      <w:r w:rsidR="00944989">
        <w:t>to be passed, not possessed.</w:t>
      </w:r>
      <w:r w:rsidR="00275D4C">
        <w:t>”</w:t>
      </w:r>
    </w:p>
    <w:p w14:paraId="107418DB" w14:textId="564113E5" w:rsidR="00287EAC" w:rsidRDefault="00287EAC" w:rsidP="00275D4C">
      <w:pPr>
        <w:spacing w:after="120" w:line="276" w:lineRule="auto"/>
        <w:ind w:left="360"/>
      </w:pPr>
      <w:r>
        <w:t>Wise words:</w:t>
      </w:r>
    </w:p>
    <w:p w14:paraId="37B59AF2" w14:textId="0232F866" w:rsidR="00184BFA" w:rsidRDefault="00184BFA" w:rsidP="003A49BA">
      <w:pPr>
        <w:spacing w:after="200" w:line="276" w:lineRule="auto"/>
        <w:ind w:left="360"/>
      </w:pPr>
      <w:r>
        <w:t>Sometimes</w:t>
      </w:r>
      <w:r w:rsidR="00496B64">
        <w:t xml:space="preserve"> your joy is the source of your smile, but sometimes your smile can be the source of your joy</w:t>
      </w:r>
      <w:r w:rsidR="00B95112">
        <w:t>.</w:t>
      </w:r>
      <w:r w:rsidR="00CE7944">
        <w:t xml:space="preserve"> </w:t>
      </w:r>
      <w:r w:rsidR="00B95112">
        <w:t>—Thich Nhat Hanh</w:t>
      </w:r>
    </w:p>
    <w:p w14:paraId="54EE365C" w14:textId="67770472" w:rsidR="006D3520" w:rsidRDefault="000561DE" w:rsidP="003A49BA">
      <w:pPr>
        <w:spacing w:after="200" w:line="276" w:lineRule="auto"/>
        <w:ind w:left="360"/>
      </w:pPr>
      <w:r>
        <w:t>The high value put upon every minute of time, t</w:t>
      </w:r>
      <w:r w:rsidR="00E43FEC">
        <w:t>he idea of hurry-hurry as the most important objective of living, is</w:t>
      </w:r>
      <w:r w:rsidR="003A49BA">
        <w:t xml:space="preserve"> </w:t>
      </w:r>
      <w:r w:rsidR="00E43FEC">
        <w:t>unquestionably the most dangerous ene</w:t>
      </w:r>
      <w:r w:rsidR="0058355B">
        <w:t>my of joy. –Hermann Hesse</w:t>
      </w:r>
    </w:p>
    <w:p w14:paraId="578E136F" w14:textId="22F0AFA4" w:rsidR="00A35E08" w:rsidRDefault="00A35E08" w:rsidP="003A49BA">
      <w:pPr>
        <w:spacing w:after="200" w:line="276" w:lineRule="auto"/>
        <w:ind w:left="360"/>
      </w:pPr>
      <w:r>
        <w:t>Even a wounded world is feeding us.  Even a wounded world holds us, giving us moments of wonder and joy.  I choose jo</w:t>
      </w:r>
      <w:r w:rsidR="00580DAF">
        <w:t>y over despair.  Not because I have my head in the sand, but because joy is what the earth gives me daily and I must return the gift.  –Robin Wall Kimm</w:t>
      </w:r>
      <w:r w:rsidR="00A70C64">
        <w:t>erer</w:t>
      </w:r>
    </w:p>
    <w:p w14:paraId="0D3387D1" w14:textId="2E0C3F52" w:rsidR="00525C18" w:rsidRDefault="00CE057F" w:rsidP="003A49BA">
      <w:pPr>
        <w:spacing w:after="200" w:line="276" w:lineRule="auto"/>
        <w:ind w:left="360"/>
      </w:pPr>
      <w:r>
        <w:t>We must risk delight</w:t>
      </w:r>
      <w:r w:rsidR="009C35B5">
        <w:t>. We can do without pleasure but not delight. Not enjoyment.  We must have the stubbornness</w:t>
      </w:r>
      <w:r w:rsidR="006427F5">
        <w:t xml:space="preserve"> to accept our gladness in the ruthless furnace of this world. To make injustice the only measure of</w:t>
      </w:r>
      <w:r w:rsidR="00045B4F">
        <w:t xml:space="preserve"> our attention is to praise the devil. –Jack Gilbert</w:t>
      </w:r>
    </w:p>
    <w:p w14:paraId="46F96663" w14:textId="324E7E0D" w:rsidR="00626C84" w:rsidRDefault="00626C84" w:rsidP="00225275">
      <w:pPr>
        <w:spacing w:after="200" w:line="276" w:lineRule="auto"/>
        <w:ind w:left="720" w:hanging="360"/>
      </w:pPr>
      <w:r>
        <w:t>Worry never robs tomorrow of its sorrow.  It only saps today of its joy. –Leo Buscalglia</w:t>
      </w:r>
    </w:p>
    <w:p w14:paraId="3694CCF3" w14:textId="009A8BC1" w:rsidR="00C82579" w:rsidRDefault="00C82579" w:rsidP="00225275">
      <w:pPr>
        <w:spacing w:after="200" w:line="276" w:lineRule="auto"/>
        <w:ind w:left="720" w:hanging="360"/>
      </w:pPr>
      <w:r>
        <w:t>I always just thought if you see somebody without a smile</w:t>
      </w:r>
      <w:r w:rsidR="00935BB0">
        <w:t>, give’em yours! –Dolly Parton</w:t>
      </w:r>
    </w:p>
    <w:p w14:paraId="186B1522" w14:textId="688A1269" w:rsidR="00DD7B1E" w:rsidRDefault="00B572E5" w:rsidP="00D86319">
      <w:pPr>
        <w:spacing w:after="120" w:line="276" w:lineRule="auto"/>
        <w:ind w:firstLine="360"/>
        <w:jc w:val="both"/>
      </w:pPr>
      <w:r>
        <w:t xml:space="preserve">Questions for </w:t>
      </w:r>
      <w:r w:rsidR="00DD7B1E">
        <w:t>Individual Reflection:</w:t>
      </w:r>
    </w:p>
    <w:p w14:paraId="3F88822D" w14:textId="07E4127C" w:rsidR="00906395" w:rsidRPr="00471DE2" w:rsidRDefault="00906395" w:rsidP="00471DE2">
      <w:pPr>
        <w:numPr>
          <w:ilvl w:val="0"/>
          <w:numId w:val="1"/>
        </w:numPr>
        <w:spacing w:line="276" w:lineRule="auto"/>
        <w:rPr>
          <w:rFonts w:ascii="Calibri" w:eastAsia="Calibri" w:hAnsi="Calibri" w:cs="Calibri"/>
          <w:sz w:val="24"/>
          <w:szCs w:val="24"/>
          <w:lang w:val="en"/>
        </w:rPr>
      </w:pPr>
      <w:r w:rsidRPr="00906395">
        <w:rPr>
          <w:rFonts w:ascii="Calibri" w:eastAsia="Calibri" w:hAnsi="Calibri" w:cs="Calibri"/>
          <w:sz w:val="24"/>
          <w:szCs w:val="24"/>
          <w:lang w:val="en"/>
        </w:rPr>
        <w:t xml:space="preserve">Who </w:t>
      </w:r>
      <w:r w:rsidR="00980302">
        <w:rPr>
          <w:rFonts w:ascii="Calibri" w:eastAsia="Calibri" w:hAnsi="Calibri" w:cs="Calibri"/>
          <w:sz w:val="24"/>
          <w:szCs w:val="24"/>
          <w:lang w:val="en"/>
        </w:rPr>
        <w:t xml:space="preserve">over the years has </w:t>
      </w:r>
      <w:r w:rsidRPr="00906395">
        <w:rPr>
          <w:rFonts w:ascii="Calibri" w:eastAsia="Calibri" w:hAnsi="Calibri" w:cs="Calibri"/>
          <w:sz w:val="24"/>
          <w:szCs w:val="24"/>
          <w:lang w:val="en"/>
        </w:rPr>
        <w:t>help you see the joy in front of you?</w:t>
      </w:r>
    </w:p>
    <w:p w14:paraId="72F6BD21" w14:textId="77777777" w:rsidR="00906395" w:rsidRPr="00906395" w:rsidRDefault="00906395" w:rsidP="00A576A8">
      <w:pPr>
        <w:numPr>
          <w:ilvl w:val="0"/>
          <w:numId w:val="1"/>
        </w:numPr>
        <w:spacing w:line="276" w:lineRule="auto"/>
        <w:rPr>
          <w:rFonts w:ascii="Calibri" w:eastAsia="Calibri" w:hAnsi="Calibri" w:cs="Calibri"/>
          <w:sz w:val="24"/>
          <w:szCs w:val="24"/>
          <w:lang w:val="en"/>
        </w:rPr>
      </w:pPr>
      <w:r w:rsidRPr="00906395">
        <w:rPr>
          <w:rFonts w:ascii="Calibri" w:eastAsia="Calibri" w:hAnsi="Calibri" w:cs="Calibri"/>
          <w:sz w:val="24"/>
          <w:szCs w:val="24"/>
          <w:lang w:val="en"/>
        </w:rPr>
        <w:t>How has joy surprised you during Covid?</w:t>
      </w:r>
    </w:p>
    <w:p w14:paraId="142B14D4" w14:textId="4D93393F" w:rsidR="00906395" w:rsidRPr="00356458" w:rsidRDefault="002B3725" w:rsidP="00356458">
      <w:pPr>
        <w:numPr>
          <w:ilvl w:val="0"/>
          <w:numId w:val="1"/>
        </w:numPr>
        <w:spacing w:line="276" w:lineRule="auto"/>
        <w:rPr>
          <w:rFonts w:ascii="Calibri" w:eastAsia="Calibri" w:hAnsi="Calibri" w:cs="Calibri"/>
          <w:sz w:val="24"/>
          <w:szCs w:val="24"/>
          <w:lang w:val="en"/>
        </w:rPr>
      </w:pPr>
      <w:r>
        <w:rPr>
          <w:rFonts w:ascii="Calibri" w:eastAsia="Calibri" w:hAnsi="Calibri" w:cs="Calibri"/>
          <w:sz w:val="24"/>
          <w:szCs w:val="24"/>
          <w:lang w:val="en"/>
        </w:rPr>
        <w:t>Have your sources</w:t>
      </w:r>
      <w:r w:rsidR="00906395" w:rsidRPr="00906395">
        <w:rPr>
          <w:rFonts w:ascii="Calibri" w:eastAsia="Calibri" w:hAnsi="Calibri" w:cs="Calibri"/>
          <w:sz w:val="24"/>
          <w:szCs w:val="24"/>
          <w:lang w:val="en"/>
        </w:rPr>
        <w:t xml:space="preserve"> of joy changed as you’ve grown older?</w:t>
      </w:r>
      <w:r>
        <w:rPr>
          <w:rFonts w:ascii="Calibri" w:eastAsia="Calibri" w:hAnsi="Calibri" w:cs="Calibri"/>
          <w:sz w:val="24"/>
          <w:szCs w:val="24"/>
          <w:lang w:val="en"/>
        </w:rPr>
        <w:t xml:space="preserve"> If so, how?</w:t>
      </w:r>
      <w:r w:rsidR="00906395" w:rsidRPr="00177CA9">
        <w:rPr>
          <w:rFonts w:ascii="Calibri" w:eastAsia="Calibri" w:hAnsi="Calibri" w:cs="Calibri"/>
          <w:sz w:val="24"/>
          <w:szCs w:val="24"/>
          <w:lang w:val="en"/>
        </w:rPr>
        <w:t xml:space="preserve"> </w:t>
      </w:r>
    </w:p>
    <w:p w14:paraId="45F2F085" w14:textId="0682CC38" w:rsidR="00906395" w:rsidRPr="009F7123" w:rsidRDefault="002A63E6" w:rsidP="009F7123">
      <w:pPr>
        <w:numPr>
          <w:ilvl w:val="0"/>
          <w:numId w:val="1"/>
        </w:numPr>
        <w:spacing w:line="276" w:lineRule="auto"/>
        <w:rPr>
          <w:rFonts w:ascii="Calibri" w:eastAsia="Calibri" w:hAnsi="Calibri" w:cs="Calibri"/>
          <w:sz w:val="24"/>
          <w:szCs w:val="24"/>
          <w:lang w:val="en"/>
        </w:rPr>
      </w:pPr>
      <w:r w:rsidRPr="002A63E6">
        <w:rPr>
          <w:rFonts w:ascii="Calibri" w:eastAsia="Calibri" w:hAnsi="Calibri" w:cs="Calibri"/>
          <w:sz w:val="24"/>
          <w:szCs w:val="24"/>
          <w:lang w:val="en"/>
        </w:rPr>
        <w:t>What do you allow to get in the way of experiencing joy</w:t>
      </w:r>
      <w:r w:rsidR="00906395" w:rsidRPr="002A63E6">
        <w:rPr>
          <w:rFonts w:ascii="Calibri" w:eastAsia="Calibri" w:hAnsi="Calibri" w:cs="Calibri"/>
          <w:sz w:val="24"/>
          <w:szCs w:val="24"/>
          <w:lang w:val="en"/>
        </w:rPr>
        <w:t>?</w:t>
      </w:r>
      <w:r w:rsidR="00F4484F">
        <w:rPr>
          <w:rFonts w:ascii="Calibri" w:eastAsia="Calibri" w:hAnsi="Calibri" w:cs="Calibri"/>
          <w:sz w:val="24"/>
          <w:szCs w:val="24"/>
          <w:lang w:val="en"/>
        </w:rPr>
        <w:t xml:space="preserve"> Have you found a way to lessen </w:t>
      </w:r>
      <w:r w:rsidR="00384634">
        <w:rPr>
          <w:rFonts w:ascii="Calibri" w:eastAsia="Calibri" w:hAnsi="Calibri" w:cs="Calibri"/>
          <w:sz w:val="24"/>
          <w:szCs w:val="24"/>
          <w:lang w:val="en"/>
        </w:rPr>
        <w:t>the</w:t>
      </w:r>
      <w:r w:rsidR="00F4484F">
        <w:rPr>
          <w:rFonts w:ascii="Calibri" w:eastAsia="Calibri" w:hAnsi="Calibri" w:cs="Calibri"/>
          <w:sz w:val="24"/>
          <w:szCs w:val="24"/>
          <w:lang w:val="en"/>
        </w:rPr>
        <w:t xml:space="preserve"> impact?</w:t>
      </w:r>
    </w:p>
    <w:p w14:paraId="3C2F2047" w14:textId="77A6B275" w:rsidR="00554F83" w:rsidRPr="009F7123" w:rsidRDefault="00906395" w:rsidP="009F7123">
      <w:pPr>
        <w:numPr>
          <w:ilvl w:val="0"/>
          <w:numId w:val="1"/>
        </w:numPr>
        <w:spacing w:after="200"/>
        <w:rPr>
          <w:rFonts w:ascii="Calibri" w:eastAsia="Calibri" w:hAnsi="Calibri" w:cs="Calibri"/>
          <w:sz w:val="24"/>
          <w:szCs w:val="24"/>
          <w:lang w:val="en"/>
        </w:rPr>
      </w:pPr>
      <w:r w:rsidRPr="00906395">
        <w:rPr>
          <w:rFonts w:ascii="Calibri" w:eastAsia="Calibri" w:hAnsi="Calibri" w:cs="Calibri"/>
          <w:sz w:val="24"/>
          <w:szCs w:val="24"/>
          <w:lang w:val="en"/>
        </w:rPr>
        <w:t xml:space="preserve">What </w:t>
      </w:r>
      <w:r w:rsidR="006D714A">
        <w:rPr>
          <w:rFonts w:ascii="Calibri" w:eastAsia="Calibri" w:hAnsi="Calibri" w:cs="Calibri"/>
          <w:sz w:val="24"/>
          <w:szCs w:val="24"/>
          <w:lang w:val="en"/>
        </w:rPr>
        <w:t xml:space="preserve">joy do you find in the </w:t>
      </w:r>
      <w:r w:rsidRPr="009F7123">
        <w:rPr>
          <w:rFonts w:ascii="Calibri" w:eastAsia="Calibri" w:hAnsi="Calibri" w:cs="Calibri"/>
          <w:sz w:val="24"/>
          <w:szCs w:val="24"/>
          <w:lang w:val="en"/>
        </w:rPr>
        <w:t>holiday season?</w:t>
      </w:r>
      <w:r w:rsidR="00B7036D">
        <w:rPr>
          <w:rFonts w:ascii="Calibri" w:eastAsia="Calibri" w:hAnsi="Calibri" w:cs="Calibri"/>
          <w:sz w:val="24"/>
          <w:szCs w:val="24"/>
          <w:lang w:val="en"/>
        </w:rPr>
        <w:t xml:space="preserve"> How are you approaching the holidays in a way to maximize that?</w:t>
      </w:r>
    </w:p>
    <w:p w14:paraId="126451CF" w14:textId="2912A2C3" w:rsidR="007D63D4" w:rsidRDefault="00907A5D" w:rsidP="009378C0">
      <w:pPr>
        <w:spacing w:after="200"/>
        <w:ind w:firstLine="360"/>
        <w:rPr>
          <w:rFonts w:ascii="Calibri" w:eastAsia="Calibri" w:hAnsi="Calibri" w:cs="Calibri"/>
          <w:sz w:val="24"/>
          <w:szCs w:val="24"/>
          <w:lang w:val="en"/>
        </w:rPr>
      </w:pPr>
      <w:r>
        <w:rPr>
          <w:rFonts w:ascii="Calibri" w:eastAsia="Calibri" w:hAnsi="Calibri" w:cs="Calibri"/>
          <w:sz w:val="24"/>
          <w:szCs w:val="24"/>
          <w:lang w:val="en"/>
        </w:rPr>
        <w:t>Responses/Discussion:</w:t>
      </w:r>
    </w:p>
    <w:p w14:paraId="78946B79" w14:textId="1AD45AB1" w:rsidR="00907A5D" w:rsidRDefault="00907A5D" w:rsidP="009378C0">
      <w:pPr>
        <w:spacing w:after="200"/>
        <w:ind w:firstLine="360"/>
        <w:rPr>
          <w:rFonts w:ascii="Calibri" w:eastAsia="Calibri" w:hAnsi="Calibri" w:cs="Calibri"/>
          <w:sz w:val="24"/>
          <w:szCs w:val="24"/>
          <w:lang w:val="en"/>
        </w:rPr>
      </w:pPr>
      <w:r>
        <w:rPr>
          <w:rFonts w:ascii="Calibri" w:eastAsia="Calibri" w:hAnsi="Calibri" w:cs="Calibri"/>
          <w:sz w:val="24"/>
          <w:szCs w:val="24"/>
          <w:lang w:val="en"/>
        </w:rPr>
        <w:t>Likes and Wishes</w:t>
      </w:r>
      <w:r w:rsidR="004209E7">
        <w:rPr>
          <w:rFonts w:ascii="Calibri" w:eastAsia="Calibri" w:hAnsi="Calibri" w:cs="Calibri"/>
          <w:sz w:val="24"/>
          <w:szCs w:val="24"/>
          <w:lang w:val="en"/>
        </w:rPr>
        <w:t>:</w:t>
      </w:r>
    </w:p>
    <w:p w14:paraId="4A0CABF2" w14:textId="765EA655" w:rsidR="004209E7" w:rsidRDefault="004209E7" w:rsidP="009378C0">
      <w:pPr>
        <w:ind w:firstLine="360"/>
        <w:rPr>
          <w:rFonts w:ascii="Calibri" w:eastAsia="Calibri" w:hAnsi="Calibri" w:cs="Calibri"/>
          <w:sz w:val="24"/>
          <w:szCs w:val="24"/>
          <w:lang w:val="en"/>
        </w:rPr>
      </w:pPr>
      <w:r>
        <w:rPr>
          <w:rFonts w:ascii="Calibri" w:eastAsia="Calibri" w:hAnsi="Calibri" w:cs="Calibri"/>
          <w:sz w:val="24"/>
          <w:szCs w:val="24"/>
          <w:lang w:val="en"/>
        </w:rPr>
        <w:t>Closing Words and Extinguish Chalice:</w:t>
      </w:r>
    </w:p>
    <w:p w14:paraId="706E111C" w14:textId="7258D963" w:rsidR="00554F83" w:rsidRDefault="004E5111" w:rsidP="003A49BA">
      <w:pPr>
        <w:spacing w:after="200"/>
        <w:rPr>
          <w:rFonts w:ascii="Calibri" w:eastAsia="Calibri" w:hAnsi="Calibri" w:cs="Calibri"/>
          <w:sz w:val="24"/>
          <w:szCs w:val="24"/>
          <w:lang w:val="en"/>
        </w:rPr>
      </w:pPr>
      <w:r>
        <w:rPr>
          <w:rFonts w:ascii="Calibri" w:eastAsia="Calibri" w:hAnsi="Calibri" w:cs="Calibri"/>
          <w:sz w:val="24"/>
          <w:szCs w:val="24"/>
          <w:lang w:val="en"/>
        </w:rPr>
        <w:t>Maybe joy opens us as much as we open to it.  Maybe that’s the way light leaks into our world.</w:t>
      </w:r>
      <w:r w:rsidR="00707412">
        <w:rPr>
          <w:rFonts w:ascii="Calibri" w:eastAsia="Calibri" w:hAnsi="Calibri" w:cs="Calibri"/>
          <w:sz w:val="24"/>
          <w:szCs w:val="24"/>
          <w:lang w:val="en"/>
        </w:rPr>
        <w:t xml:space="preserve"> –Soul Matters</w:t>
      </w:r>
    </w:p>
    <w:p w14:paraId="142C6EC1" w14:textId="77777777" w:rsidR="00F647AE" w:rsidRDefault="00F647AE" w:rsidP="003A49BA">
      <w:pPr>
        <w:spacing w:after="200"/>
        <w:rPr>
          <w:rFonts w:ascii="Calibri" w:eastAsia="Calibri" w:hAnsi="Calibri" w:cs="Calibri"/>
          <w:sz w:val="24"/>
          <w:szCs w:val="24"/>
          <w:lang w:val="en"/>
        </w:rPr>
      </w:pPr>
    </w:p>
    <w:p w14:paraId="604A4D1E" w14:textId="6C2290A8" w:rsidR="00F647AE" w:rsidRPr="00C03749" w:rsidRDefault="00C03749" w:rsidP="003A49BA">
      <w:pPr>
        <w:spacing w:after="200"/>
        <w:rPr>
          <w:rFonts w:ascii="Calibri" w:eastAsia="Calibri" w:hAnsi="Calibri" w:cs="Calibri"/>
          <w:b/>
          <w:bCs/>
          <w:sz w:val="24"/>
          <w:szCs w:val="24"/>
          <w:lang w:val="en"/>
        </w:rPr>
      </w:pPr>
      <w:r>
        <w:rPr>
          <w:rFonts w:ascii="Calibri" w:eastAsia="Calibri" w:hAnsi="Calibri" w:cs="Calibri"/>
          <w:b/>
          <w:bCs/>
          <w:sz w:val="24"/>
          <w:szCs w:val="24"/>
          <w:lang w:val="en"/>
        </w:rPr>
        <w:lastRenderedPageBreak/>
        <w:t xml:space="preserve">Additional </w:t>
      </w:r>
      <w:r w:rsidR="00F647AE" w:rsidRPr="00C03749">
        <w:rPr>
          <w:rFonts w:ascii="Calibri" w:eastAsia="Calibri" w:hAnsi="Calibri" w:cs="Calibri"/>
          <w:b/>
          <w:bCs/>
          <w:sz w:val="24"/>
          <w:szCs w:val="24"/>
          <w:lang w:val="en"/>
        </w:rPr>
        <w:t>Resources</w:t>
      </w:r>
    </w:p>
    <w:p w14:paraId="772E434E" w14:textId="77777777" w:rsidR="00F647AE" w:rsidRPr="00F647AE" w:rsidRDefault="00F647AE" w:rsidP="00F647AE">
      <w:pPr>
        <w:keepNext/>
        <w:keepLines/>
        <w:rPr>
          <w:rFonts w:ascii="Calibri" w:eastAsia="Calibri" w:hAnsi="Calibri" w:cs="Calibri"/>
          <w:b/>
          <w:color w:val="000000"/>
          <w:lang w:val="en"/>
        </w:rPr>
      </w:pPr>
      <w:r w:rsidRPr="00F647AE">
        <w:rPr>
          <w:rFonts w:ascii="Calibri" w:eastAsia="Calibri" w:hAnsi="Calibri" w:cs="Calibri"/>
          <w:b/>
          <w:color w:val="000000"/>
          <w:lang w:val="en"/>
        </w:rPr>
        <w:t>My Joy is Heavy! by The Bengsons</w:t>
      </w:r>
    </w:p>
    <w:p w14:paraId="44D911A7" w14:textId="77777777" w:rsidR="00F647AE" w:rsidRPr="00F647AE" w:rsidRDefault="00732891" w:rsidP="00F647AE">
      <w:pPr>
        <w:spacing w:line="276" w:lineRule="auto"/>
        <w:rPr>
          <w:rFonts w:ascii="Calibri" w:eastAsia="Calibri" w:hAnsi="Calibri" w:cs="Calibri"/>
          <w:lang w:val="en"/>
        </w:rPr>
      </w:pPr>
      <w:hyperlink r:id="rId5">
        <w:r w:rsidR="00F647AE" w:rsidRPr="00F647AE">
          <w:rPr>
            <w:rFonts w:ascii="Calibri" w:eastAsia="Calibri" w:hAnsi="Calibri" w:cs="Calibri"/>
            <w:color w:val="1155CC"/>
            <w:u w:val="single"/>
            <w:lang w:val="en"/>
          </w:rPr>
          <w:t>https://www.youtube.com/watch?v=kMTBaFm5ibc</w:t>
        </w:r>
      </w:hyperlink>
    </w:p>
    <w:p w14:paraId="5687197F" w14:textId="77777777" w:rsidR="00F647AE" w:rsidRDefault="00F647AE" w:rsidP="00F647AE">
      <w:pPr>
        <w:spacing w:line="276" w:lineRule="auto"/>
        <w:rPr>
          <w:rFonts w:ascii="Calibri" w:eastAsia="Calibri" w:hAnsi="Calibri" w:cs="Calibri"/>
          <w:i/>
          <w:lang w:val="en"/>
        </w:rPr>
      </w:pPr>
      <w:r w:rsidRPr="00F647AE">
        <w:rPr>
          <w:rFonts w:ascii="Calibri" w:eastAsia="Calibri" w:hAnsi="Calibri" w:cs="Calibri"/>
          <w:i/>
          <w:lang w:val="en"/>
        </w:rPr>
        <w:t>Every minute of this is worth it! Not to be missed!</w:t>
      </w:r>
    </w:p>
    <w:p w14:paraId="1527352C" w14:textId="77777777" w:rsidR="00103E3A" w:rsidRDefault="00103E3A" w:rsidP="00F647AE">
      <w:pPr>
        <w:spacing w:line="276" w:lineRule="auto"/>
        <w:rPr>
          <w:rFonts w:ascii="Calibri" w:eastAsia="Calibri" w:hAnsi="Calibri" w:cs="Calibri"/>
          <w:i/>
          <w:lang w:val="en"/>
        </w:rPr>
      </w:pPr>
    </w:p>
    <w:p w14:paraId="587F3CBD" w14:textId="77777777" w:rsidR="00103E3A" w:rsidRPr="00103E3A" w:rsidRDefault="00103E3A" w:rsidP="00103E3A">
      <w:pPr>
        <w:keepNext/>
        <w:keepLines/>
        <w:rPr>
          <w:rFonts w:ascii="Calibri" w:eastAsia="Calibri" w:hAnsi="Calibri" w:cs="Calibri"/>
          <w:b/>
          <w:color w:val="000000"/>
          <w:lang w:val="en"/>
        </w:rPr>
      </w:pPr>
      <w:r w:rsidRPr="00103E3A">
        <w:rPr>
          <w:rFonts w:ascii="Calibri" w:eastAsia="Calibri" w:hAnsi="Calibri" w:cs="Calibri"/>
          <w:b/>
          <w:color w:val="000000"/>
          <w:lang w:val="en"/>
        </w:rPr>
        <w:t>Tending Joy and Practicing Delight, OnBeing podcast interview with Ross Gay</w:t>
      </w:r>
    </w:p>
    <w:p w14:paraId="244A05B0" w14:textId="77777777" w:rsidR="00103E3A" w:rsidRPr="00103E3A" w:rsidRDefault="00732891" w:rsidP="00103E3A">
      <w:pPr>
        <w:rPr>
          <w:rFonts w:ascii="Calibri" w:eastAsia="Calibri" w:hAnsi="Calibri" w:cs="Calibri"/>
          <w:lang w:val="en"/>
        </w:rPr>
      </w:pPr>
      <w:hyperlink r:id="rId6">
        <w:r w:rsidR="00103E3A" w:rsidRPr="00103E3A">
          <w:rPr>
            <w:rFonts w:ascii="Calibri" w:eastAsia="Calibri" w:hAnsi="Calibri" w:cs="Calibri"/>
            <w:color w:val="1155CC"/>
            <w:u w:val="single"/>
            <w:lang w:val="en"/>
          </w:rPr>
          <w:t>https://onbeing.org/programs/ross-gay-tending-joy-and-practicing-delight</w:t>
        </w:r>
      </w:hyperlink>
      <w:r w:rsidR="00103E3A" w:rsidRPr="00103E3A">
        <w:rPr>
          <w:rFonts w:ascii="Calibri" w:eastAsia="Calibri" w:hAnsi="Calibri" w:cs="Calibri"/>
          <w:lang w:val="en"/>
        </w:rPr>
        <w:t xml:space="preserve"> </w:t>
      </w:r>
    </w:p>
    <w:p w14:paraId="24550738" w14:textId="77777777" w:rsidR="00225D29" w:rsidRDefault="00225D29" w:rsidP="00F647AE">
      <w:pPr>
        <w:rPr>
          <w:color w:val="1155CC"/>
          <w:u w:val="single"/>
        </w:rPr>
      </w:pPr>
    </w:p>
    <w:p w14:paraId="6BE014D8" w14:textId="77777777" w:rsidR="00225D29" w:rsidRPr="00225D29" w:rsidRDefault="00225D29" w:rsidP="00225D29">
      <w:pPr>
        <w:keepNext/>
        <w:keepLines/>
        <w:rPr>
          <w:rFonts w:ascii="Calibri" w:eastAsia="Calibri" w:hAnsi="Calibri" w:cs="Calibri"/>
          <w:b/>
          <w:color w:val="333333"/>
          <w:lang w:val="en"/>
        </w:rPr>
      </w:pPr>
      <w:r w:rsidRPr="00225D29">
        <w:rPr>
          <w:rFonts w:ascii="Calibri" w:eastAsia="Calibri" w:hAnsi="Calibri" w:cs="Calibri"/>
          <w:b/>
          <w:color w:val="333333"/>
          <w:lang w:val="en"/>
        </w:rPr>
        <w:t>On Finding Joy through Absurdity - TED presentation</w:t>
      </w:r>
    </w:p>
    <w:p w14:paraId="22782B9F" w14:textId="2502EEA4" w:rsidR="00F647AE" w:rsidRDefault="00732891" w:rsidP="00D079E9">
      <w:pPr>
        <w:rPr>
          <w:rFonts w:ascii="Calibri" w:eastAsia="Calibri" w:hAnsi="Calibri" w:cs="Calibri"/>
          <w:lang w:val="en"/>
        </w:rPr>
      </w:pPr>
      <w:hyperlink r:id="rId7" w:anchor="t-528608">
        <w:r w:rsidR="00225D29" w:rsidRPr="00225D29">
          <w:rPr>
            <w:rFonts w:ascii="Calibri" w:eastAsia="Calibri" w:hAnsi="Calibri" w:cs="Calibri"/>
            <w:color w:val="1155CC"/>
            <w:u w:val="single"/>
            <w:lang w:val="en"/>
          </w:rPr>
          <w:t>https://www.ted.com/talks/charlie_todd_the_shared_experience_of_absurdity?referrer=playlist-how_to_notice_and_build_joy_into_your_life#t-528608</w:t>
        </w:r>
      </w:hyperlink>
    </w:p>
    <w:p w14:paraId="6BF28F63" w14:textId="77777777" w:rsidR="007C1830" w:rsidRPr="00D079E9" w:rsidRDefault="007C1830" w:rsidP="00D079E9">
      <w:pPr>
        <w:rPr>
          <w:rFonts w:ascii="Calibri" w:eastAsia="Calibri" w:hAnsi="Calibri" w:cs="Calibri"/>
          <w:lang w:val="en"/>
        </w:rPr>
      </w:pPr>
    </w:p>
    <w:p w14:paraId="677510A8" w14:textId="7D38007A" w:rsidR="00951D66" w:rsidRDefault="00B20249" w:rsidP="00D079E9">
      <w:pPr>
        <w:keepNext/>
        <w:keepLines/>
        <w:spacing w:line="276" w:lineRule="auto"/>
        <w:rPr>
          <w:rFonts w:ascii="Calibri" w:eastAsia="Calibri" w:hAnsi="Calibri" w:cs="Calibri"/>
          <w:b/>
          <w:color w:val="333333"/>
          <w:lang w:val="en"/>
        </w:rPr>
      </w:pPr>
      <w:r>
        <w:rPr>
          <w:rFonts w:ascii="Calibri" w:eastAsia="Calibri" w:hAnsi="Calibri" w:cs="Calibri"/>
          <w:b/>
          <w:color w:val="333333"/>
          <w:lang w:val="en"/>
        </w:rPr>
        <w:t>Article</w:t>
      </w:r>
      <w:r w:rsidR="00B33A5E">
        <w:rPr>
          <w:rFonts w:ascii="Calibri" w:eastAsia="Calibri" w:hAnsi="Calibri" w:cs="Calibri"/>
          <w:b/>
          <w:color w:val="333333"/>
          <w:lang w:val="en"/>
        </w:rPr>
        <w:t>s</w:t>
      </w:r>
      <w:r>
        <w:rPr>
          <w:rFonts w:ascii="Calibri" w:eastAsia="Calibri" w:hAnsi="Calibri" w:cs="Calibri"/>
          <w:b/>
          <w:color w:val="333333"/>
          <w:lang w:val="en"/>
        </w:rPr>
        <w:t xml:space="preserve">: </w:t>
      </w:r>
    </w:p>
    <w:p w14:paraId="0BE0D4A5" w14:textId="7BE6FC96" w:rsidR="00D079E9" w:rsidRPr="00D079E9" w:rsidRDefault="00D079E9" w:rsidP="00D079E9">
      <w:pPr>
        <w:keepNext/>
        <w:keepLines/>
        <w:spacing w:line="276" w:lineRule="auto"/>
        <w:rPr>
          <w:rFonts w:ascii="Calibri" w:eastAsia="Calibri" w:hAnsi="Calibri" w:cs="Calibri"/>
          <w:b/>
          <w:color w:val="333333"/>
          <w:lang w:val="en"/>
        </w:rPr>
      </w:pPr>
      <w:r w:rsidRPr="00D079E9">
        <w:rPr>
          <w:rFonts w:ascii="Calibri" w:eastAsia="Calibri" w:hAnsi="Calibri" w:cs="Calibri"/>
          <w:b/>
          <w:color w:val="333333"/>
          <w:lang w:val="en"/>
        </w:rPr>
        <w:t>Joy As Resistance, and joy that my dignity demands</w:t>
      </w:r>
    </w:p>
    <w:p w14:paraId="4B4A71F1" w14:textId="77777777" w:rsidR="00D079E9" w:rsidRPr="00D079E9" w:rsidRDefault="00D079E9" w:rsidP="00D079E9">
      <w:pPr>
        <w:keepNext/>
        <w:keepLines/>
        <w:rPr>
          <w:rFonts w:ascii="Calibri" w:eastAsia="Calibri" w:hAnsi="Calibri" w:cs="Calibri"/>
          <w:i/>
          <w:color w:val="434343"/>
          <w:lang w:val="en"/>
        </w:rPr>
      </w:pPr>
      <w:bookmarkStart w:id="0" w:name="_o8d33nclx59s" w:colFirst="0" w:colLast="0"/>
      <w:bookmarkEnd w:id="0"/>
      <w:r w:rsidRPr="00D079E9">
        <w:rPr>
          <w:rFonts w:ascii="Calibri" w:eastAsia="Calibri" w:hAnsi="Calibri" w:cs="Calibri"/>
          <w:i/>
          <w:color w:val="434343"/>
          <w:lang w:val="en"/>
        </w:rPr>
        <w:t>Austin Channing Brown</w:t>
      </w:r>
    </w:p>
    <w:p w14:paraId="602523F2" w14:textId="020206A4" w:rsidR="00D079E9" w:rsidRDefault="00732891" w:rsidP="003A49BA">
      <w:pPr>
        <w:spacing w:after="200"/>
        <w:rPr>
          <w:rFonts w:ascii="Calibri" w:eastAsia="Calibri" w:hAnsi="Calibri" w:cs="Calibri"/>
          <w:color w:val="1155CC"/>
          <w:u w:val="single"/>
          <w:lang w:val="en"/>
        </w:rPr>
      </w:pPr>
      <w:hyperlink r:id="rId8">
        <w:r w:rsidR="00D079E9" w:rsidRPr="00D079E9">
          <w:rPr>
            <w:rFonts w:ascii="Calibri" w:eastAsia="Calibri" w:hAnsi="Calibri" w:cs="Calibri"/>
            <w:color w:val="1155CC"/>
            <w:u w:val="single"/>
            <w:lang w:val="en"/>
          </w:rPr>
          <w:t>https://austinchanning.substack.com/p/joy-as-resistance</w:t>
        </w:r>
      </w:hyperlink>
    </w:p>
    <w:p w14:paraId="0EB526C4" w14:textId="77777777" w:rsidR="00B33A5E" w:rsidRPr="00B33A5E" w:rsidRDefault="00B33A5E" w:rsidP="00B33A5E">
      <w:pPr>
        <w:rPr>
          <w:rFonts w:ascii="Calibri" w:eastAsia="Calibri" w:hAnsi="Calibri" w:cs="Calibri"/>
          <w:lang w:val="en"/>
        </w:rPr>
      </w:pPr>
      <w:r w:rsidRPr="00B33A5E">
        <w:rPr>
          <w:rFonts w:ascii="Calibri" w:eastAsia="Calibri" w:hAnsi="Calibri" w:cs="Calibri"/>
          <w:lang w:val="en"/>
        </w:rPr>
        <w:t>10 Ways to Make Your Home Feel More Joyful</w:t>
      </w:r>
    </w:p>
    <w:p w14:paraId="569CDD3B" w14:textId="77777777" w:rsidR="00B33A5E" w:rsidRDefault="00732891" w:rsidP="00B33A5E">
      <w:pPr>
        <w:ind w:left="720"/>
        <w:rPr>
          <w:rFonts w:ascii="Calibri" w:eastAsia="Calibri" w:hAnsi="Calibri" w:cs="Calibri"/>
          <w:sz w:val="20"/>
          <w:szCs w:val="20"/>
          <w:lang w:val="en"/>
        </w:rPr>
      </w:pPr>
      <w:hyperlink r:id="rId9">
        <w:r w:rsidR="00B33A5E" w:rsidRPr="00B33A5E">
          <w:rPr>
            <w:rFonts w:ascii="Calibri" w:eastAsia="Calibri" w:hAnsi="Calibri" w:cs="Calibri"/>
            <w:color w:val="1155CC"/>
            <w:sz w:val="20"/>
            <w:szCs w:val="20"/>
            <w:u w:val="single"/>
            <w:lang w:val="en"/>
          </w:rPr>
          <w:t>https://www.houzz.com/magazine/10-ways-to-make-your-home-feel-more-joyful-stsetivw-vs~108690393</w:t>
        </w:r>
      </w:hyperlink>
      <w:r w:rsidR="00B33A5E" w:rsidRPr="00B33A5E">
        <w:rPr>
          <w:rFonts w:ascii="Calibri" w:eastAsia="Calibri" w:hAnsi="Calibri" w:cs="Calibri"/>
          <w:sz w:val="20"/>
          <w:szCs w:val="20"/>
          <w:lang w:val="en"/>
        </w:rPr>
        <w:t xml:space="preserve"> </w:t>
      </w:r>
    </w:p>
    <w:p w14:paraId="0467440C" w14:textId="77777777" w:rsidR="00BF3BBB" w:rsidRPr="00B33A5E" w:rsidRDefault="00BF3BBB" w:rsidP="00B33A5E">
      <w:pPr>
        <w:ind w:left="720"/>
        <w:rPr>
          <w:rFonts w:ascii="Calibri" w:eastAsia="Calibri" w:hAnsi="Calibri" w:cs="Calibri"/>
          <w:sz w:val="20"/>
          <w:szCs w:val="20"/>
          <w:lang w:val="en"/>
        </w:rPr>
      </w:pPr>
    </w:p>
    <w:p w14:paraId="5AE00AD5" w14:textId="77777777" w:rsidR="00B33A5E" w:rsidRPr="00B33A5E" w:rsidRDefault="00B33A5E" w:rsidP="00B33A5E">
      <w:pPr>
        <w:rPr>
          <w:rFonts w:ascii="Calibri" w:eastAsia="Calibri" w:hAnsi="Calibri" w:cs="Calibri"/>
          <w:lang w:val="en"/>
        </w:rPr>
      </w:pPr>
      <w:r w:rsidRPr="00B33A5E">
        <w:rPr>
          <w:rFonts w:ascii="Calibri" w:eastAsia="Calibri" w:hAnsi="Calibri" w:cs="Calibri"/>
          <w:lang w:val="en"/>
        </w:rPr>
        <w:t xml:space="preserve">13 Tiny Changes That Will Make Your Home Instantly Happier </w:t>
      </w:r>
    </w:p>
    <w:p w14:paraId="600C6485" w14:textId="77777777" w:rsidR="00B33A5E" w:rsidRPr="00B33A5E" w:rsidRDefault="00732891" w:rsidP="00B33A5E">
      <w:pPr>
        <w:ind w:left="720"/>
        <w:rPr>
          <w:rFonts w:ascii="Calibri" w:eastAsia="Calibri" w:hAnsi="Calibri" w:cs="Calibri"/>
          <w:sz w:val="20"/>
          <w:szCs w:val="20"/>
          <w:lang w:val="en"/>
        </w:rPr>
      </w:pPr>
      <w:hyperlink r:id="rId10">
        <w:r w:rsidR="00B33A5E" w:rsidRPr="00B33A5E">
          <w:rPr>
            <w:rFonts w:ascii="Calibri" w:eastAsia="Calibri" w:hAnsi="Calibri" w:cs="Calibri"/>
            <w:color w:val="1155CC"/>
            <w:sz w:val="20"/>
            <w:szCs w:val="20"/>
            <w:u w:val="single"/>
            <w:lang w:val="en"/>
          </w:rPr>
          <w:t>https://www.rd.com/list/be-happier-at-home/</w:t>
        </w:r>
      </w:hyperlink>
    </w:p>
    <w:p w14:paraId="4137A4AC" w14:textId="77777777" w:rsidR="00B33A5E" w:rsidRDefault="00B33A5E" w:rsidP="003A49BA">
      <w:pPr>
        <w:spacing w:after="200"/>
        <w:rPr>
          <w:rFonts w:ascii="Calibri" w:eastAsia="Calibri" w:hAnsi="Calibri" w:cs="Calibri"/>
          <w:sz w:val="24"/>
          <w:szCs w:val="24"/>
          <w:lang w:val="en"/>
        </w:rPr>
      </w:pPr>
    </w:p>
    <w:p w14:paraId="0928C3AA" w14:textId="77777777" w:rsidR="00951D66" w:rsidRDefault="00951D66" w:rsidP="004D5BA1">
      <w:pPr>
        <w:keepNext/>
        <w:keepLines/>
        <w:rPr>
          <w:rFonts w:ascii="Calibri" w:eastAsia="Calibri" w:hAnsi="Calibri" w:cs="Calibri"/>
          <w:b/>
          <w:color w:val="000000"/>
          <w:lang w:val="en"/>
        </w:rPr>
      </w:pPr>
      <w:r>
        <w:rPr>
          <w:rFonts w:ascii="Calibri" w:eastAsia="Calibri" w:hAnsi="Calibri" w:cs="Calibri"/>
          <w:b/>
          <w:color w:val="000000"/>
          <w:lang w:val="en"/>
        </w:rPr>
        <w:t>Book:</w:t>
      </w:r>
    </w:p>
    <w:p w14:paraId="6FAA01D2" w14:textId="0748A684" w:rsidR="004D5BA1" w:rsidRPr="004D5BA1" w:rsidRDefault="004D5BA1" w:rsidP="004D5BA1">
      <w:pPr>
        <w:keepNext/>
        <w:keepLines/>
        <w:rPr>
          <w:rFonts w:ascii="Calibri" w:eastAsia="Calibri" w:hAnsi="Calibri" w:cs="Calibri"/>
          <w:b/>
          <w:color w:val="000000"/>
          <w:lang w:val="en"/>
        </w:rPr>
      </w:pPr>
      <w:r w:rsidRPr="004D5BA1">
        <w:rPr>
          <w:rFonts w:ascii="Calibri" w:eastAsia="Calibri" w:hAnsi="Calibri" w:cs="Calibri"/>
          <w:b/>
          <w:color w:val="000000"/>
          <w:lang w:val="en"/>
        </w:rPr>
        <w:t>Pleasure Activism: The Politics of Feeling Good, adrienne maree brown</w:t>
      </w:r>
    </w:p>
    <w:p w14:paraId="6814CF7F" w14:textId="77777777" w:rsidR="004D5BA1" w:rsidRPr="004D5BA1" w:rsidRDefault="004D5BA1" w:rsidP="004D5BA1">
      <w:pPr>
        <w:rPr>
          <w:rFonts w:ascii="Calibri" w:eastAsia="Calibri" w:hAnsi="Calibri" w:cs="Calibri"/>
          <w:lang w:val="en"/>
        </w:rPr>
      </w:pPr>
      <w:r w:rsidRPr="004D5BA1">
        <w:rPr>
          <w:rFonts w:ascii="Calibri" w:eastAsia="Calibri" w:hAnsi="Calibri" w:cs="Calibri"/>
          <w:lang w:val="en"/>
        </w:rPr>
        <w:t xml:space="preserve">“...draws from Black feminist luminaries to teach us how embracing what brings us joy is central in organizing against oppression… She also highlights the many ways that people of color, sex workers, disabled people and queer, trans and nonbinary people have been denied joy—and why we must center their pleasure as an organizing principle. “Feeling good is not frivolous,” brown writes. “It is freedom.””  - </w:t>
      </w:r>
      <w:hyperlink r:id="rId11">
        <w:r w:rsidRPr="004D5BA1">
          <w:rPr>
            <w:rFonts w:ascii="Calibri" w:eastAsia="Calibri" w:hAnsi="Calibri" w:cs="Calibri"/>
            <w:color w:val="1155CC"/>
            <w:u w:val="single"/>
            <w:lang w:val="en"/>
          </w:rPr>
          <w:t>review</w:t>
        </w:r>
      </w:hyperlink>
    </w:p>
    <w:p w14:paraId="01691EDF" w14:textId="77777777" w:rsidR="004D5BA1" w:rsidRPr="004D5BA1" w:rsidRDefault="004D5BA1" w:rsidP="004D5BA1">
      <w:pPr>
        <w:rPr>
          <w:rFonts w:ascii="Calibri" w:eastAsia="Calibri" w:hAnsi="Calibri" w:cs="Calibri"/>
          <w:lang w:val="en"/>
        </w:rPr>
      </w:pPr>
      <w:r w:rsidRPr="004D5BA1">
        <w:rPr>
          <w:rFonts w:ascii="Calibri" w:eastAsia="Calibri" w:hAnsi="Calibri" w:cs="Calibri"/>
          <w:b/>
          <w:lang w:val="en"/>
        </w:rPr>
        <w:t>Related Essay</w:t>
      </w:r>
      <w:r w:rsidRPr="004D5BA1">
        <w:rPr>
          <w:rFonts w:ascii="Calibri" w:eastAsia="Calibri" w:hAnsi="Calibri" w:cs="Calibri"/>
          <w:lang w:val="en"/>
        </w:rPr>
        <w:t xml:space="preserve">: </w:t>
      </w:r>
      <w:hyperlink r:id="rId12">
        <w:r w:rsidRPr="004D5BA1">
          <w:rPr>
            <w:rFonts w:ascii="Calibri" w:eastAsia="Calibri" w:hAnsi="Calibri" w:cs="Calibri"/>
            <w:color w:val="1155CC"/>
            <w:u w:val="single"/>
            <w:lang w:val="en"/>
          </w:rPr>
          <w:t>https://fortelabs.co/blog/pleasure-as-an-organizing-principle/</w:t>
        </w:r>
      </w:hyperlink>
      <w:r w:rsidRPr="004D5BA1">
        <w:rPr>
          <w:rFonts w:ascii="Calibri" w:eastAsia="Calibri" w:hAnsi="Calibri" w:cs="Calibri"/>
          <w:lang w:val="en"/>
        </w:rPr>
        <w:t xml:space="preserve"> </w:t>
      </w:r>
    </w:p>
    <w:p w14:paraId="38D1FB6C" w14:textId="77777777" w:rsidR="004D5BA1" w:rsidRPr="004D5BA1" w:rsidRDefault="004D5BA1" w:rsidP="004D5BA1">
      <w:pPr>
        <w:rPr>
          <w:rFonts w:ascii="Calibri" w:eastAsia="Calibri" w:hAnsi="Calibri" w:cs="Calibri"/>
          <w:lang w:val="en"/>
        </w:rPr>
      </w:pPr>
    </w:p>
    <w:p w14:paraId="7A281B3E" w14:textId="6ABF0B85" w:rsidR="004D5BA1" w:rsidRPr="00A85CDA" w:rsidRDefault="00322CC6" w:rsidP="003A49BA">
      <w:pPr>
        <w:spacing w:after="200"/>
        <w:rPr>
          <w:rFonts w:ascii="Calibri" w:eastAsia="Calibri" w:hAnsi="Calibri" w:cs="Calibri"/>
          <w:b/>
          <w:bCs/>
          <w:sz w:val="24"/>
          <w:szCs w:val="24"/>
          <w:lang w:val="en"/>
        </w:rPr>
      </w:pPr>
      <w:r w:rsidRPr="00A85CDA">
        <w:rPr>
          <w:rFonts w:ascii="Calibri" w:eastAsia="Calibri" w:hAnsi="Calibri" w:cs="Calibri"/>
          <w:b/>
          <w:bCs/>
          <w:sz w:val="24"/>
          <w:szCs w:val="24"/>
          <w:lang w:val="en"/>
        </w:rPr>
        <w:t>Music</w:t>
      </w:r>
      <w:r w:rsidR="00732891">
        <w:rPr>
          <w:rFonts w:ascii="Calibri" w:eastAsia="Calibri" w:hAnsi="Calibri" w:cs="Calibri"/>
          <w:b/>
          <w:bCs/>
          <w:sz w:val="24"/>
          <w:szCs w:val="24"/>
          <w:lang w:val="en"/>
        </w:rPr>
        <w:t>:</w:t>
      </w:r>
    </w:p>
    <w:p w14:paraId="2E03246E" w14:textId="77777777" w:rsidR="00322CC6" w:rsidRDefault="00322CC6" w:rsidP="00AD553F">
      <w:pPr>
        <w:rPr>
          <w:color w:val="1155CC"/>
          <w:u w:val="single"/>
        </w:rPr>
      </w:pPr>
      <w:r>
        <w:t xml:space="preserve">Click </w:t>
      </w:r>
      <w:hyperlink r:id="rId13">
        <w:r>
          <w:rPr>
            <w:color w:val="1155CC"/>
            <w:u w:val="single"/>
          </w:rPr>
          <w:t>here</w:t>
        </w:r>
      </w:hyperlink>
      <w:r>
        <w:t xml:space="preserve"> for the Spotify playlist on </w:t>
      </w:r>
      <w:hyperlink r:id="rId14">
        <w:r>
          <w:rPr>
            <w:color w:val="1155CC"/>
            <w:u w:val="single"/>
          </w:rPr>
          <w:t>Opening to Joy</w:t>
        </w:r>
      </w:hyperlink>
    </w:p>
    <w:p w14:paraId="28B7CB68" w14:textId="77777777" w:rsidR="00322CC6" w:rsidRPr="00554F83" w:rsidRDefault="00322CC6" w:rsidP="003A49BA">
      <w:pPr>
        <w:spacing w:after="200"/>
        <w:rPr>
          <w:rFonts w:ascii="Calibri" w:eastAsia="Calibri" w:hAnsi="Calibri" w:cs="Calibri"/>
          <w:sz w:val="24"/>
          <w:szCs w:val="24"/>
          <w:lang w:val="en"/>
        </w:rPr>
      </w:pPr>
    </w:p>
    <w:sectPr w:rsidR="00322CC6" w:rsidRPr="00554F83" w:rsidSect="00703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6F92"/>
    <w:multiLevelType w:val="multilevel"/>
    <w:tmpl w:val="F0CEB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6D097B"/>
    <w:multiLevelType w:val="multilevel"/>
    <w:tmpl w:val="DBF83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95"/>
    <w:rsid w:val="00045B4F"/>
    <w:rsid w:val="00046F8E"/>
    <w:rsid w:val="000561DE"/>
    <w:rsid w:val="00077296"/>
    <w:rsid w:val="0009399B"/>
    <w:rsid w:val="000A1AC1"/>
    <w:rsid w:val="00103E3A"/>
    <w:rsid w:val="00177CA9"/>
    <w:rsid w:val="00184BFA"/>
    <w:rsid w:val="00204922"/>
    <w:rsid w:val="00225275"/>
    <w:rsid w:val="00225D29"/>
    <w:rsid w:val="00275D4C"/>
    <w:rsid w:val="00287EAC"/>
    <w:rsid w:val="00295E8F"/>
    <w:rsid w:val="002A63E6"/>
    <w:rsid w:val="002B3725"/>
    <w:rsid w:val="002D1327"/>
    <w:rsid w:val="00322CC6"/>
    <w:rsid w:val="00324D43"/>
    <w:rsid w:val="00356458"/>
    <w:rsid w:val="0036465A"/>
    <w:rsid w:val="00384634"/>
    <w:rsid w:val="003A49BA"/>
    <w:rsid w:val="003B7B2E"/>
    <w:rsid w:val="003D1111"/>
    <w:rsid w:val="003D1352"/>
    <w:rsid w:val="00403A53"/>
    <w:rsid w:val="004209E7"/>
    <w:rsid w:val="00432BAF"/>
    <w:rsid w:val="004624F5"/>
    <w:rsid w:val="00471DE2"/>
    <w:rsid w:val="00496B64"/>
    <w:rsid w:val="004D5BA1"/>
    <w:rsid w:val="004E5111"/>
    <w:rsid w:val="00504C48"/>
    <w:rsid w:val="0050720D"/>
    <w:rsid w:val="005207F6"/>
    <w:rsid w:val="00525C18"/>
    <w:rsid w:val="00552933"/>
    <w:rsid w:val="00554F83"/>
    <w:rsid w:val="00580DAF"/>
    <w:rsid w:val="0058355B"/>
    <w:rsid w:val="00593D7A"/>
    <w:rsid w:val="00597807"/>
    <w:rsid w:val="00626C84"/>
    <w:rsid w:val="006427F5"/>
    <w:rsid w:val="00647C96"/>
    <w:rsid w:val="006922DF"/>
    <w:rsid w:val="006C1B11"/>
    <w:rsid w:val="006D3520"/>
    <w:rsid w:val="006D714A"/>
    <w:rsid w:val="006E0FCF"/>
    <w:rsid w:val="0070192E"/>
    <w:rsid w:val="00701AFD"/>
    <w:rsid w:val="00703D10"/>
    <w:rsid w:val="00707412"/>
    <w:rsid w:val="00732891"/>
    <w:rsid w:val="00733002"/>
    <w:rsid w:val="007C1830"/>
    <w:rsid w:val="007D128B"/>
    <w:rsid w:val="007D63D4"/>
    <w:rsid w:val="007F0CA7"/>
    <w:rsid w:val="008B09B4"/>
    <w:rsid w:val="008C6FA7"/>
    <w:rsid w:val="008D38D2"/>
    <w:rsid w:val="008D6179"/>
    <w:rsid w:val="008D7081"/>
    <w:rsid w:val="008E63EA"/>
    <w:rsid w:val="008F0A98"/>
    <w:rsid w:val="00906395"/>
    <w:rsid w:val="00907A5D"/>
    <w:rsid w:val="00935BB0"/>
    <w:rsid w:val="009378C0"/>
    <w:rsid w:val="00944989"/>
    <w:rsid w:val="00951D66"/>
    <w:rsid w:val="00954F40"/>
    <w:rsid w:val="00980302"/>
    <w:rsid w:val="00980D2D"/>
    <w:rsid w:val="00985EC6"/>
    <w:rsid w:val="00986218"/>
    <w:rsid w:val="009A2983"/>
    <w:rsid w:val="009C35B5"/>
    <w:rsid w:val="009C68FD"/>
    <w:rsid w:val="009F5EBB"/>
    <w:rsid w:val="009F7123"/>
    <w:rsid w:val="00A35E08"/>
    <w:rsid w:val="00A42A1F"/>
    <w:rsid w:val="00A576A8"/>
    <w:rsid w:val="00A70C64"/>
    <w:rsid w:val="00A85CDA"/>
    <w:rsid w:val="00B20249"/>
    <w:rsid w:val="00B33A5E"/>
    <w:rsid w:val="00B402FF"/>
    <w:rsid w:val="00B46E80"/>
    <w:rsid w:val="00B47A3B"/>
    <w:rsid w:val="00B572E5"/>
    <w:rsid w:val="00B578A1"/>
    <w:rsid w:val="00B7036D"/>
    <w:rsid w:val="00B95112"/>
    <w:rsid w:val="00BF3321"/>
    <w:rsid w:val="00BF3BBB"/>
    <w:rsid w:val="00C03749"/>
    <w:rsid w:val="00C311C5"/>
    <w:rsid w:val="00C43FFB"/>
    <w:rsid w:val="00C45373"/>
    <w:rsid w:val="00C82579"/>
    <w:rsid w:val="00CE057F"/>
    <w:rsid w:val="00CE7944"/>
    <w:rsid w:val="00D079E9"/>
    <w:rsid w:val="00D162D9"/>
    <w:rsid w:val="00D86319"/>
    <w:rsid w:val="00DD7B1E"/>
    <w:rsid w:val="00E43FEC"/>
    <w:rsid w:val="00E910C8"/>
    <w:rsid w:val="00F34B02"/>
    <w:rsid w:val="00F4484F"/>
    <w:rsid w:val="00F647AE"/>
    <w:rsid w:val="00F945D2"/>
    <w:rsid w:val="00FB2E0C"/>
    <w:rsid w:val="00FD6243"/>
    <w:rsid w:val="00FF04A6"/>
    <w:rsid w:val="00FF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38BC4"/>
  <w15:chartTrackingRefBased/>
  <w15:docId w15:val="{A0EF3A48-9B34-EE4B-8751-93AE18EE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A1F"/>
    <w:pPr>
      <w:ind w:left="720"/>
      <w:contextualSpacing/>
    </w:pPr>
  </w:style>
  <w:style w:type="paragraph" w:styleId="Title">
    <w:name w:val="Title"/>
    <w:basedOn w:val="Normal"/>
    <w:next w:val="Normal"/>
    <w:link w:val="TitleChar"/>
    <w:uiPriority w:val="10"/>
    <w:qFormat/>
    <w:rsid w:val="00F647AE"/>
    <w:pPr>
      <w:keepNext/>
      <w:keepLines/>
      <w:spacing w:line="276" w:lineRule="auto"/>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F647AE"/>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D079E9"/>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D079E9"/>
    <w:rPr>
      <w:rFonts w:ascii="Calibri" w:eastAsia="Calibri" w:hAnsi="Calibri" w:cs="Calibri"/>
      <w:i/>
      <w:color w:val="434343"/>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tinchanning.substack.com/p/joy-as-resistance" TargetMode="External"/><Relationship Id="rId13" Type="http://schemas.openxmlformats.org/officeDocument/2006/relationships/hyperlink" Target="https://open.spotify.com/playlist/5yjmgqETXehyyjHFxlZm4w?si=aa1f453d1723423d" TargetMode="External"/><Relationship Id="rId3" Type="http://schemas.openxmlformats.org/officeDocument/2006/relationships/settings" Target="settings.xml"/><Relationship Id="rId7" Type="http://schemas.openxmlformats.org/officeDocument/2006/relationships/hyperlink" Target="https://www.ted.com/talks/charlie_todd_the_shared_experience_of_absurdity?referrer=playlist-how_to_notice_and_build_joy_into_your_life" TargetMode="External"/><Relationship Id="rId12" Type="http://schemas.openxmlformats.org/officeDocument/2006/relationships/hyperlink" Target="https://fortelabs.co/blog/pleasure-as-an-organizing-princip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being.org/programs/ross-gay-tending-joy-and-practicing-delight" TargetMode="External"/><Relationship Id="rId11" Type="http://schemas.openxmlformats.org/officeDocument/2006/relationships/hyperlink" Target="https://www.colorlines.com/articles/pleasure-activism-adrienne-maree-brown-dares-us-get-touch-our-needs" TargetMode="External"/><Relationship Id="rId5" Type="http://schemas.openxmlformats.org/officeDocument/2006/relationships/hyperlink" Target="https://www.youtube.com/watch?v=kMTBaFm5ibc" TargetMode="External"/><Relationship Id="rId15" Type="http://schemas.openxmlformats.org/officeDocument/2006/relationships/fontTable" Target="fontTable.xml"/><Relationship Id="rId10" Type="http://schemas.openxmlformats.org/officeDocument/2006/relationships/hyperlink" Target="https://www.rd.com/list/be-happier-at-home/" TargetMode="External"/><Relationship Id="rId4" Type="http://schemas.openxmlformats.org/officeDocument/2006/relationships/webSettings" Target="webSettings.xml"/><Relationship Id="rId9" Type="http://schemas.openxmlformats.org/officeDocument/2006/relationships/hyperlink" Target="https://www.houzz.com/magazine/10-ways-to-make-your-home-feel-more-joyful-stsetivw-vs~108690393" TargetMode="External"/><Relationship Id="rId14" Type="http://schemas.openxmlformats.org/officeDocument/2006/relationships/hyperlink" Target="https://open.spotify.com/playlist/5yjmgqETXehyyjHFxlZm4w?si=aa1f453d172342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Steve Hall</cp:lastModifiedBy>
  <cp:revision>2</cp:revision>
  <dcterms:created xsi:type="dcterms:W3CDTF">2021-11-04T13:27:00Z</dcterms:created>
  <dcterms:modified xsi:type="dcterms:W3CDTF">2021-11-04T13:27:00Z</dcterms:modified>
</cp:coreProperties>
</file>