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32626" w14:textId="77777777" w:rsidR="001D0773" w:rsidRPr="00E52959" w:rsidRDefault="001D0773" w:rsidP="001D0773">
      <w:pPr>
        <w:spacing w:before="100" w:beforeAutospacing="1" w:after="100" w:afterAutospacing="1"/>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b/>
          <w:bCs/>
          <w:color w:val="333333"/>
          <w:sz w:val="28"/>
          <w:szCs w:val="28"/>
          <w:shd w:val="clear" w:color="auto" w:fill="FCFCFC"/>
        </w:rPr>
        <w:t>Spring, Change, Resurrection</w:t>
      </w:r>
    </w:p>
    <w:p w14:paraId="1AA4C52A" w14:textId="2556E1BE" w:rsidR="00F644FF" w:rsidRPr="00F644FF" w:rsidRDefault="001D0773" w:rsidP="00F644FF">
      <w:pPr>
        <w:pStyle w:val="NoSpacing"/>
        <w:jc w:val="center"/>
        <w:rPr>
          <w:b/>
          <w:bCs/>
        </w:rPr>
      </w:pPr>
      <w:r w:rsidRPr="00F644FF">
        <w:rPr>
          <w:b/>
          <w:bCs/>
          <w:color w:val="333333"/>
          <w:sz w:val="28"/>
          <w:szCs w:val="28"/>
          <w:shd w:val="clear" w:color="auto" w:fill="FCFCFC"/>
        </w:rPr>
        <w:t>April, 2021 Chalice Circle Discussion</w:t>
      </w:r>
    </w:p>
    <w:p w14:paraId="646B6CC0" w14:textId="40DA881E" w:rsidR="001D0773" w:rsidRPr="00F644FF" w:rsidRDefault="00F644FF" w:rsidP="00F644FF">
      <w:pPr>
        <w:pStyle w:val="NoSpacing"/>
        <w:jc w:val="center"/>
        <w:rPr>
          <w:b/>
          <w:bCs/>
        </w:rPr>
      </w:pPr>
      <w:r w:rsidRPr="00F644FF">
        <w:rPr>
          <w:b/>
          <w:bCs/>
        </w:rPr>
        <w:t>Pam Watkins</w:t>
      </w:r>
    </w:p>
    <w:p w14:paraId="0837DFA4" w14:textId="77777777" w:rsidR="001D0773" w:rsidRDefault="001D0773" w:rsidP="001D0773">
      <w:pPr>
        <w:spacing w:before="100" w:beforeAutospacing="1" w:after="100" w:afterAutospacing="1"/>
        <w:rPr>
          <w:rFonts w:ascii="Times New Roman" w:eastAsia="Times New Roman" w:hAnsi="Times New Roman" w:cs="Times New Roman"/>
          <w:b/>
          <w:bCs/>
          <w:color w:val="333333"/>
          <w:sz w:val="28"/>
          <w:szCs w:val="28"/>
          <w:shd w:val="clear" w:color="auto" w:fill="FCFCFC"/>
        </w:rPr>
      </w:pPr>
      <w:r w:rsidRPr="00E52959">
        <w:rPr>
          <w:rFonts w:ascii="Times New Roman" w:eastAsia="Times New Roman" w:hAnsi="Times New Roman" w:cs="Times New Roman"/>
          <w:b/>
          <w:bCs/>
          <w:color w:val="333333"/>
          <w:sz w:val="28"/>
          <w:szCs w:val="28"/>
          <w:shd w:val="clear" w:color="auto" w:fill="FCFCFC"/>
        </w:rPr>
        <w:t>Chalice Lighting and Opening Words</w:t>
      </w:r>
    </w:p>
    <w:p w14:paraId="628B3A8B" w14:textId="77777777" w:rsidR="00D82B2E" w:rsidRPr="00D82B2E" w:rsidRDefault="00D82B2E" w:rsidP="00D82B2E">
      <w:pPr>
        <w:rPr>
          <w:rFonts w:ascii="Times" w:hAnsi="Times"/>
          <w:i/>
          <w:sz w:val="28"/>
        </w:rPr>
      </w:pPr>
      <w:r w:rsidRPr="00D82B2E">
        <w:rPr>
          <w:rFonts w:ascii="Times" w:hAnsi="Times"/>
          <w:i/>
          <w:sz w:val="28"/>
        </w:rPr>
        <w:t xml:space="preserve">Blackbird singing in the dead of night – </w:t>
      </w:r>
    </w:p>
    <w:p w14:paraId="1251C788" w14:textId="77777777" w:rsidR="00D82B2E" w:rsidRPr="00D82B2E" w:rsidRDefault="00D82B2E" w:rsidP="00D82B2E">
      <w:pPr>
        <w:rPr>
          <w:rFonts w:ascii="Times" w:hAnsi="Times"/>
          <w:i/>
          <w:sz w:val="28"/>
        </w:rPr>
      </w:pPr>
      <w:r w:rsidRPr="00D82B2E">
        <w:rPr>
          <w:rFonts w:ascii="Times" w:hAnsi="Times"/>
          <w:i/>
          <w:sz w:val="28"/>
        </w:rPr>
        <w:t xml:space="preserve">take these broken wings and fly – </w:t>
      </w:r>
    </w:p>
    <w:p w14:paraId="6660687F" w14:textId="77777777" w:rsidR="00D82B2E" w:rsidRPr="00D82B2E" w:rsidRDefault="00D82B2E" w:rsidP="00D82B2E">
      <w:pPr>
        <w:rPr>
          <w:rFonts w:ascii="Times" w:hAnsi="Times"/>
          <w:i/>
          <w:sz w:val="28"/>
        </w:rPr>
      </w:pPr>
      <w:r w:rsidRPr="00D82B2E">
        <w:rPr>
          <w:rFonts w:ascii="Times" w:hAnsi="Times"/>
          <w:i/>
          <w:sz w:val="28"/>
        </w:rPr>
        <w:t>all your life, you were only waiting for this moment to arrive</w:t>
      </w:r>
    </w:p>
    <w:p w14:paraId="1B95C3E7" w14:textId="77777777" w:rsidR="00D82B2E" w:rsidRDefault="00D82B2E" w:rsidP="00690BC0">
      <w:pPr>
        <w:pStyle w:val="ListParagraph"/>
        <w:numPr>
          <w:ilvl w:val="0"/>
          <w:numId w:val="1"/>
        </w:numPr>
        <w:rPr>
          <w:rFonts w:ascii="Times" w:hAnsi="Times"/>
          <w:i/>
          <w:sz w:val="28"/>
        </w:rPr>
      </w:pPr>
      <w:r w:rsidRPr="00D82B2E">
        <w:rPr>
          <w:rFonts w:ascii="Times" w:hAnsi="Times"/>
          <w:i/>
          <w:sz w:val="28"/>
        </w:rPr>
        <w:t>Lennon &amp; McCartney</w:t>
      </w:r>
    </w:p>
    <w:p w14:paraId="5B8940BE" w14:textId="77777777" w:rsidR="00690BC0" w:rsidRPr="00690BC0" w:rsidRDefault="00690BC0" w:rsidP="00690BC0">
      <w:pPr>
        <w:pStyle w:val="ListParagraph"/>
        <w:rPr>
          <w:rFonts w:ascii="Times" w:hAnsi="Times"/>
          <w:i/>
          <w:sz w:val="28"/>
        </w:rPr>
      </w:pPr>
    </w:p>
    <w:p w14:paraId="3B85B255" w14:textId="77777777" w:rsidR="00BC7BC5" w:rsidRDefault="00BC7BC5">
      <w:pPr>
        <w:rPr>
          <w:rFonts w:ascii="Times New Roman" w:eastAsia="Times New Roman" w:hAnsi="Times New Roman" w:cs="Times New Roman"/>
          <w:b/>
          <w:bCs/>
          <w:color w:val="333333"/>
          <w:sz w:val="28"/>
          <w:szCs w:val="28"/>
          <w:shd w:val="clear" w:color="auto" w:fill="FCFCFC"/>
        </w:rPr>
      </w:pPr>
      <w:r>
        <w:rPr>
          <w:rFonts w:ascii="Times New Roman" w:eastAsia="Times New Roman" w:hAnsi="Times New Roman" w:cs="Times New Roman"/>
          <w:b/>
          <w:bCs/>
          <w:color w:val="333333"/>
          <w:sz w:val="28"/>
          <w:szCs w:val="28"/>
          <w:shd w:val="clear" w:color="auto" w:fill="FCFCFC"/>
        </w:rPr>
        <w:t>Introduction:</w:t>
      </w:r>
    </w:p>
    <w:p w14:paraId="7E8ABF78" w14:textId="3831C8C1" w:rsidR="00BC7BC5" w:rsidRDefault="00BC7BC5">
      <w:pPr>
        <w:rPr>
          <w:rFonts w:ascii="Times New Roman" w:eastAsia="Times New Roman" w:hAnsi="Times New Roman" w:cs="Times New Roman"/>
          <w:b/>
          <w:bCs/>
          <w:color w:val="333333"/>
          <w:sz w:val="28"/>
          <w:szCs w:val="28"/>
          <w:shd w:val="clear" w:color="auto" w:fill="FCFCFC"/>
        </w:rPr>
      </w:pPr>
      <w:r>
        <w:t xml:space="preserve">This time of the year, Spring, we think of the great change from cold winter with its landscape of brown lifelessness to warmth and buds emerging and birds returning; Christians think of the great change from death to life resurrected; Jews think of the great change from enslavement to Pharaoh to a Passover-fueled escape to the promised land.   It is a time of change; a time to think about the changes, the resurrections, we have experienced in our lives.  </w:t>
      </w:r>
      <w:proofErr w:type="gramStart"/>
      <w:r>
        <w:t>So</w:t>
      </w:r>
      <w:proofErr w:type="gramEnd"/>
      <w:r>
        <w:t xml:space="preserve"> whether it’s </w:t>
      </w:r>
      <w:r w:rsidRPr="00A26904">
        <w:t xml:space="preserve">Spring or Easter or a Cosmic Awakening, let’s examine various ways of thinking of 'resurrection' - from the bursting of spring flowers to personally coming out alive on the other side of some 'living death' like addiction or grief or physical illness or clinical depression.  Even this time of COVID, with its frightening scenarios, quarantines and isolation from dear ones and fun times: this has been another Great Change.  </w:t>
      </w:r>
    </w:p>
    <w:p w14:paraId="2BE05714" w14:textId="77777777" w:rsidR="00BC7BC5" w:rsidRDefault="00BC7BC5">
      <w:pPr>
        <w:rPr>
          <w:rFonts w:ascii="Times New Roman" w:eastAsia="Times New Roman" w:hAnsi="Times New Roman" w:cs="Times New Roman"/>
          <w:b/>
          <w:bCs/>
          <w:color w:val="333333"/>
          <w:sz w:val="28"/>
          <w:szCs w:val="28"/>
          <w:shd w:val="clear" w:color="auto" w:fill="FCFCFC"/>
        </w:rPr>
      </w:pPr>
    </w:p>
    <w:p w14:paraId="5879771A" w14:textId="77777777" w:rsidR="00F0434E" w:rsidRDefault="001D0773">
      <w:pPr>
        <w:rPr>
          <w:rFonts w:ascii="Times New Roman" w:eastAsia="Times New Roman" w:hAnsi="Times New Roman" w:cs="Times New Roman"/>
          <w:b/>
          <w:bCs/>
          <w:color w:val="333333"/>
          <w:sz w:val="28"/>
          <w:szCs w:val="28"/>
          <w:shd w:val="clear" w:color="auto" w:fill="FCFCFC"/>
        </w:rPr>
      </w:pPr>
      <w:r w:rsidRPr="00E52959">
        <w:rPr>
          <w:rFonts w:ascii="Times New Roman" w:eastAsia="Times New Roman" w:hAnsi="Times New Roman" w:cs="Times New Roman"/>
          <w:b/>
          <w:bCs/>
          <w:color w:val="333333"/>
          <w:sz w:val="28"/>
          <w:szCs w:val="28"/>
          <w:shd w:val="clear" w:color="auto" w:fill="FCFCFC"/>
        </w:rPr>
        <w:t>Quotations to get us started</w:t>
      </w:r>
    </w:p>
    <w:p w14:paraId="46DAFC4F" w14:textId="77777777" w:rsidR="001D0773" w:rsidRDefault="001D0773" w:rsidP="001D0773">
      <w:pPr>
        <w:pStyle w:val="NormalWeb"/>
        <w:spacing w:before="0" w:beforeAutospacing="0" w:after="0" w:afterAutospacing="0"/>
        <w:ind w:right="-432"/>
      </w:pPr>
    </w:p>
    <w:p w14:paraId="5A0E30B3" w14:textId="77777777" w:rsidR="001D0773" w:rsidRDefault="001D0773" w:rsidP="001D0773">
      <w:r>
        <w:t>Spring – when ecstasy seems the natural way to be and any other out of tune with the season of soul growth.  Song, airy silence, a lovely conversation between plants.  No urgency about what gets said or not said.  We feel part of some hilarious nub pulling up through</w:t>
      </w:r>
    </w:p>
    <w:p w14:paraId="5B349C80" w14:textId="68EF5D04" w:rsidR="001D0773" w:rsidRDefault="001D0773" w:rsidP="00F644FF">
      <w:r>
        <w:t xml:space="preserve"> the surface into light or lying back in a wagon going who knows where.    – Rumi</w:t>
      </w:r>
    </w:p>
    <w:p w14:paraId="0C64BA56" w14:textId="77777777" w:rsidR="001D0773" w:rsidRDefault="001D0773" w:rsidP="001D0773">
      <w:pPr>
        <w:pStyle w:val="NormalWeb"/>
        <w:spacing w:before="0" w:beforeAutospacing="0" w:after="0" w:afterAutospacing="0"/>
        <w:ind w:right="-432"/>
      </w:pPr>
    </w:p>
    <w:p w14:paraId="0F4D34EF" w14:textId="77777777" w:rsidR="001D0773" w:rsidRDefault="001D0773" w:rsidP="001D0773">
      <w:pPr>
        <w:pStyle w:val="NormalWeb"/>
        <w:spacing w:before="0" w:beforeAutospacing="0" w:after="0" w:afterAutospacing="0"/>
        <w:ind w:right="-432"/>
      </w:pPr>
      <w:r>
        <w:t>to repent doesn't mean to feel sorry about, to regret. It means to turn, to turn around 180 degrees. It means to undergo a complete change of mind, heart, direction. Turn away from madness, cruelty, shallowness, blindness. Turn toward the tolerance, compassion, sanity, hope, justice that we all have in us at our best.”</w:t>
      </w:r>
    </w:p>
    <w:p w14:paraId="1FF47770" w14:textId="77777777" w:rsidR="001D0773" w:rsidRDefault="001D0773" w:rsidP="001D0773">
      <w:r>
        <w:t xml:space="preserve">Frederick Buechner, </w:t>
      </w:r>
      <w:r>
        <w:rPr>
          <w:i/>
          <w:iCs/>
        </w:rPr>
        <w:t>Secrets in the Dark: A Life in Sermons</w:t>
      </w:r>
      <w:r>
        <w:t>.</w:t>
      </w:r>
    </w:p>
    <w:p w14:paraId="0096C986" w14:textId="77777777" w:rsidR="001D0773" w:rsidRDefault="001D0773" w:rsidP="001D0773">
      <w:pPr>
        <w:spacing w:before="100" w:beforeAutospacing="1" w:after="100" w:afterAutospacing="1"/>
        <w:rPr>
          <w:rFonts w:ascii="Times New Roman" w:eastAsia="Times New Roman" w:hAnsi="Times New Roman" w:cs="Times New Roman"/>
          <w:b/>
          <w:bCs/>
          <w:color w:val="333333"/>
          <w:sz w:val="28"/>
          <w:szCs w:val="28"/>
          <w:shd w:val="clear" w:color="auto" w:fill="FCFCFC"/>
        </w:rPr>
      </w:pPr>
      <w:r>
        <w:t>“</w:t>
      </w:r>
      <w:proofErr w:type="spellStart"/>
      <w:r w:rsidRPr="00CC767E">
        <w:rPr>
          <w:i/>
        </w:rPr>
        <w:t>Anicca</w:t>
      </w:r>
      <w:proofErr w:type="spellEnd"/>
      <w:r>
        <w:t xml:space="preserve">.  Impermanent. Some say change is good, some say not. But since there is no choice about it, I choose to embrace change. If I resist, I will miss the new opportunities it offers and drain myself fighting it.  Though accepting it is sometimes painful, in the midst of the pain, I find glimpses of hope.”  </w:t>
      </w:r>
      <w:r w:rsidR="00301E68">
        <w:t xml:space="preserve">- </w:t>
      </w:r>
      <w:r>
        <w:t xml:space="preserve">Robert M </w:t>
      </w:r>
      <w:proofErr w:type="spellStart"/>
      <w:r>
        <w:t>Hamma</w:t>
      </w:r>
      <w:proofErr w:type="spellEnd"/>
      <w:r w:rsidR="00301E68">
        <w:t>,</w:t>
      </w:r>
      <w:r>
        <w:t xml:space="preserve"> </w:t>
      </w:r>
      <w:r w:rsidRPr="00CC767E">
        <w:rPr>
          <w:i/>
        </w:rPr>
        <w:t>Earth’s echo</w:t>
      </w:r>
    </w:p>
    <w:p w14:paraId="33BDD83F" w14:textId="77777777" w:rsidR="00D82B2E" w:rsidRDefault="00D82B2E" w:rsidP="00D82B2E">
      <w:r>
        <w:lastRenderedPageBreak/>
        <w:t xml:space="preserve">The word </w:t>
      </w:r>
      <w:r>
        <w:rPr>
          <w:rStyle w:val="Emphasis"/>
        </w:rPr>
        <w:t>change</w:t>
      </w:r>
      <w:r>
        <w:t xml:space="preserve"> normally refers to new beginnings. But transformation, the mystery we're examining, more often happens </w:t>
      </w:r>
      <w:r>
        <w:rPr>
          <w:rStyle w:val="Emphasis"/>
        </w:rPr>
        <w:t>not when something new begins but when something old falls apart</w:t>
      </w:r>
      <w:r>
        <w:t>. The pain of something old falling apart--chaos--invites the soul to listen at a deeper level. It invites and sometimes forces the soul to go to a new place because the old place is falling apart… - Richard Rohr</w:t>
      </w:r>
    </w:p>
    <w:p w14:paraId="151DB611" w14:textId="77777777" w:rsidR="00301E68" w:rsidRDefault="00301E68" w:rsidP="00D82B2E"/>
    <w:p w14:paraId="2FDE6C9A" w14:textId="77777777" w:rsidR="008F1C53" w:rsidRDefault="008F1C53" w:rsidP="008F1C53">
      <w:r w:rsidRPr="00301E68">
        <w:rPr>
          <w:i/>
        </w:rPr>
        <w:t>Jailbreak</w:t>
      </w:r>
    </w:p>
    <w:p w14:paraId="02F9178B" w14:textId="77777777" w:rsidR="008F1C53" w:rsidRDefault="008F1C53" w:rsidP="008F1C53"/>
    <w:p w14:paraId="2908E52F" w14:textId="77777777" w:rsidR="008F1C53" w:rsidRDefault="008F1C53" w:rsidP="008F1C53">
      <w:r>
        <w:t xml:space="preserve">It’s time to break out – </w:t>
      </w:r>
    </w:p>
    <w:p w14:paraId="554D0851" w14:textId="77777777" w:rsidR="008F1C53" w:rsidRDefault="008F1C53" w:rsidP="008F1C53">
      <w:r>
        <w:t>Jailbreak time.</w:t>
      </w:r>
    </w:p>
    <w:p w14:paraId="0744E229" w14:textId="77777777" w:rsidR="008F1C53" w:rsidRDefault="008F1C53" w:rsidP="008F1C53">
      <w:r>
        <w:t>Time to punch our way out of</w:t>
      </w:r>
    </w:p>
    <w:p w14:paraId="78A4E8B4" w14:textId="77777777" w:rsidR="008F1C53" w:rsidRDefault="008F1C53" w:rsidP="008F1C53">
      <w:r>
        <w:t>The dark winter prison.</w:t>
      </w:r>
    </w:p>
    <w:p w14:paraId="698028DD" w14:textId="77777777" w:rsidR="008F1C53" w:rsidRDefault="008F1C53" w:rsidP="008F1C53">
      <w:r>
        <w:t>Lilacs are doing it</w:t>
      </w:r>
    </w:p>
    <w:p w14:paraId="74ACA0A4" w14:textId="77777777" w:rsidR="008F1C53" w:rsidRDefault="008F1C53" w:rsidP="008F1C53">
      <w:r>
        <w:t>In sudden explosions of soft purple,</w:t>
      </w:r>
    </w:p>
    <w:p w14:paraId="1D9BA52C" w14:textId="77777777" w:rsidR="008F1C53" w:rsidRDefault="008F1C53" w:rsidP="008F1C53">
      <w:r>
        <w:t>And the jasmine vines, and ranunculus, too.</w:t>
      </w:r>
    </w:p>
    <w:p w14:paraId="771C4A8B" w14:textId="77777777" w:rsidR="008F1C53" w:rsidRDefault="008F1C53" w:rsidP="008F1C53">
      <w:r>
        <w:t xml:space="preserve">There is no jailer powerful enough </w:t>
      </w:r>
    </w:p>
    <w:p w14:paraId="1364B43B" w14:textId="77777777" w:rsidR="008F1C53" w:rsidRDefault="008F1C53" w:rsidP="008F1C53">
      <w:r>
        <w:t>to hold Spring contained.</w:t>
      </w:r>
    </w:p>
    <w:p w14:paraId="1962E71F" w14:textId="77777777" w:rsidR="008F1C53" w:rsidRDefault="008F1C53" w:rsidP="008F1C53">
      <w:r>
        <w:t>Let that be a lesson.</w:t>
      </w:r>
    </w:p>
    <w:p w14:paraId="02493FC5" w14:textId="77777777" w:rsidR="008F1C53" w:rsidRDefault="008F1C53" w:rsidP="008F1C53">
      <w:r>
        <w:t>Stop holding back the blossoming!</w:t>
      </w:r>
    </w:p>
    <w:p w14:paraId="4F202230" w14:textId="77777777" w:rsidR="008F1C53" w:rsidRDefault="008F1C53" w:rsidP="008F1C53">
      <w:r>
        <w:t>Quit shutting eyes and gritting teeth,</w:t>
      </w:r>
    </w:p>
    <w:p w14:paraId="1ECC5911" w14:textId="77777777" w:rsidR="008F1C53" w:rsidRDefault="008F1C53" w:rsidP="008F1C53">
      <w:r>
        <w:t>curling fingers into fists, hunching shoulders.</w:t>
      </w:r>
    </w:p>
    <w:p w14:paraId="2081B28D" w14:textId="77777777" w:rsidR="008F1C53" w:rsidRDefault="008F1C53" w:rsidP="008F1C53">
      <w:r>
        <w:t>Lose your determination to remain unchanged.</w:t>
      </w:r>
    </w:p>
    <w:p w14:paraId="2AAB88BE" w14:textId="77777777" w:rsidR="008F1C53" w:rsidRDefault="008F1C53" w:rsidP="008F1C53">
      <w:r>
        <w:t>All the forces of nature</w:t>
      </w:r>
    </w:p>
    <w:p w14:paraId="11A9995F" w14:textId="77777777" w:rsidR="008F1C53" w:rsidRDefault="008F1C53" w:rsidP="008F1C53">
      <w:r>
        <w:t>Want you to open.</w:t>
      </w:r>
    </w:p>
    <w:p w14:paraId="326D9BC4" w14:textId="77777777" w:rsidR="008F1C53" w:rsidRDefault="008F1C53" w:rsidP="008F1C53">
      <w:r>
        <w:t>Their gentle nudge carries behind it</w:t>
      </w:r>
    </w:p>
    <w:p w14:paraId="31FD8845" w14:textId="77777777" w:rsidR="008F1C53" w:rsidRDefault="008F1C53" w:rsidP="008F1C53">
      <w:r>
        <w:t>The force of a flash flood.</w:t>
      </w:r>
    </w:p>
    <w:p w14:paraId="66617F47" w14:textId="77777777" w:rsidR="008F1C53" w:rsidRDefault="008F1C53" w:rsidP="008F1C53">
      <w:r>
        <w:t xml:space="preserve">Why make a cell your </w:t>
      </w:r>
      <w:proofErr w:type="gramStart"/>
      <w:r>
        <w:t>home</w:t>
      </w:r>
      <w:proofErr w:type="gramEnd"/>
    </w:p>
    <w:p w14:paraId="455CBA2F" w14:textId="77777777" w:rsidR="008F1C53" w:rsidRDefault="008F1C53" w:rsidP="008F1C53">
      <w:r>
        <w:t>When the door is unlocked</w:t>
      </w:r>
    </w:p>
    <w:p w14:paraId="115F6C6D" w14:textId="77777777" w:rsidR="008F1C53" w:rsidRDefault="008F1C53" w:rsidP="008F1C53">
      <w:r>
        <w:t>And the garden is waiting for you?  - Maya Spector</w:t>
      </w:r>
    </w:p>
    <w:p w14:paraId="14CF52CA" w14:textId="77777777" w:rsidR="001D0773" w:rsidRDefault="001D0773" w:rsidP="001D0773">
      <w:pPr>
        <w:spacing w:before="100" w:beforeAutospacing="1" w:after="100" w:afterAutospacing="1"/>
        <w:rPr>
          <w:rFonts w:ascii="Times New Roman" w:eastAsia="Times New Roman" w:hAnsi="Times New Roman" w:cs="Times New Roman"/>
          <w:b/>
          <w:bCs/>
          <w:color w:val="333333"/>
          <w:sz w:val="28"/>
          <w:szCs w:val="28"/>
          <w:shd w:val="clear" w:color="auto" w:fill="FCFCFC"/>
        </w:rPr>
      </w:pPr>
    </w:p>
    <w:p w14:paraId="70A7C3E8" w14:textId="77777777" w:rsidR="001D0773" w:rsidRPr="00E52959" w:rsidRDefault="001D0773" w:rsidP="001D0773">
      <w:pPr>
        <w:spacing w:before="100" w:beforeAutospacing="1" w:after="100" w:afterAutospacing="1"/>
        <w:rPr>
          <w:rFonts w:ascii="Times New Roman" w:eastAsia="Times New Roman" w:hAnsi="Times New Roman" w:cs="Times New Roman"/>
        </w:rPr>
      </w:pPr>
      <w:r w:rsidRPr="00E52959">
        <w:rPr>
          <w:rFonts w:ascii="Times New Roman" w:eastAsia="Times New Roman" w:hAnsi="Times New Roman" w:cs="Times New Roman"/>
          <w:b/>
          <w:bCs/>
          <w:color w:val="333333"/>
          <w:sz w:val="28"/>
          <w:szCs w:val="28"/>
          <w:shd w:val="clear" w:color="auto" w:fill="FCFCFC"/>
        </w:rPr>
        <w:t>Questions</w:t>
      </w:r>
    </w:p>
    <w:p w14:paraId="6F1381C8" w14:textId="77777777" w:rsidR="001D0773" w:rsidRDefault="008F1C53" w:rsidP="008F1C53">
      <w:pPr>
        <w:pStyle w:val="ListParagraph"/>
        <w:numPr>
          <w:ilvl w:val="0"/>
          <w:numId w:val="2"/>
        </w:numPr>
      </w:pPr>
      <w:r>
        <w:t>The word “resurrection” speaks to new life arising from death.  Can you remember a time of “resurrection” in your life?</w:t>
      </w:r>
      <w:r w:rsidR="00690BC0">
        <w:t xml:space="preserve"> In what ways was </w:t>
      </w:r>
      <w:proofErr w:type="gramStart"/>
      <w:r w:rsidR="00690BC0">
        <w:t>it</w:t>
      </w:r>
      <w:proofErr w:type="gramEnd"/>
      <w:r w:rsidR="00690BC0">
        <w:t xml:space="preserve"> life giving – body, mind, spiri</w:t>
      </w:r>
      <w:r w:rsidR="00301E68">
        <w:t>t</w:t>
      </w:r>
      <w:r w:rsidR="00CA59BA">
        <w:t>?</w:t>
      </w:r>
    </w:p>
    <w:p w14:paraId="5A66C214" w14:textId="77777777" w:rsidR="00CA59BA" w:rsidRDefault="00CA59BA" w:rsidP="00CA59BA">
      <w:pPr>
        <w:pStyle w:val="ListParagraph"/>
      </w:pPr>
    </w:p>
    <w:p w14:paraId="5EFF8F58" w14:textId="3E8CA3C3" w:rsidR="00CA59BA" w:rsidRDefault="008F1C53" w:rsidP="00CA59BA">
      <w:pPr>
        <w:pStyle w:val="ListParagraph"/>
        <w:numPr>
          <w:ilvl w:val="0"/>
          <w:numId w:val="2"/>
        </w:numPr>
      </w:pPr>
      <w:r>
        <w:t>Change is difficult, often requiring a relinquishing of control.  What does loss of control mean to you? Has the thought of giving up control lead you to resist or even refuse a needed change?</w:t>
      </w:r>
    </w:p>
    <w:p w14:paraId="0D2AFD43" w14:textId="77777777" w:rsidR="00CA59BA" w:rsidRDefault="00CA59BA" w:rsidP="00CA59BA">
      <w:pPr>
        <w:pStyle w:val="ListParagraph"/>
      </w:pPr>
    </w:p>
    <w:p w14:paraId="4542A218" w14:textId="77777777" w:rsidR="008F1C53" w:rsidRDefault="008F1C53" w:rsidP="008F1C53">
      <w:pPr>
        <w:pStyle w:val="ListParagraph"/>
        <w:numPr>
          <w:ilvl w:val="0"/>
          <w:numId w:val="2"/>
        </w:numPr>
      </w:pPr>
      <w:r>
        <w:t xml:space="preserve">In these days of COVID, we are all anticipating a </w:t>
      </w:r>
      <w:proofErr w:type="gramStart"/>
      <w:r>
        <w:t>much needed</w:t>
      </w:r>
      <w:proofErr w:type="gramEnd"/>
      <w:r>
        <w:t xml:space="preserve"> Spring.  What does that mean to you? Will this Spring bring some turn arounds? Real changes? </w:t>
      </w:r>
    </w:p>
    <w:p w14:paraId="285159BF" w14:textId="77777777" w:rsidR="00CA59BA" w:rsidRDefault="00CA59BA" w:rsidP="00CA59BA">
      <w:pPr>
        <w:pStyle w:val="ListParagraph"/>
      </w:pPr>
    </w:p>
    <w:p w14:paraId="53ECC4DC" w14:textId="77777777" w:rsidR="008F1C53" w:rsidRDefault="00CA59BA" w:rsidP="008F1C53">
      <w:pPr>
        <w:pStyle w:val="ListParagraph"/>
        <w:numPr>
          <w:ilvl w:val="0"/>
          <w:numId w:val="2"/>
        </w:numPr>
      </w:pPr>
      <w:r>
        <w:lastRenderedPageBreak/>
        <w:t>Where is new life being called into being – in your life, at ERUUF, in Durham, in our country, in our world?</w:t>
      </w:r>
    </w:p>
    <w:p w14:paraId="3D4908E9" w14:textId="77777777" w:rsidR="001D0773" w:rsidRDefault="001D0773"/>
    <w:p w14:paraId="10756964" w14:textId="111EF019" w:rsidR="001D0773" w:rsidRPr="00E52959" w:rsidRDefault="001D0773" w:rsidP="001D0773">
      <w:pPr>
        <w:spacing w:before="100" w:beforeAutospacing="1" w:after="100" w:afterAutospacing="1"/>
        <w:rPr>
          <w:rFonts w:ascii="Times New Roman" w:eastAsia="Times New Roman" w:hAnsi="Times New Roman" w:cs="Times New Roman"/>
        </w:rPr>
      </w:pPr>
      <w:r w:rsidRPr="00E52959">
        <w:rPr>
          <w:rFonts w:ascii="Times New Roman" w:eastAsia="Times New Roman" w:hAnsi="Times New Roman" w:cs="Times New Roman"/>
          <w:b/>
          <w:bCs/>
          <w:color w:val="333333"/>
          <w:sz w:val="28"/>
          <w:szCs w:val="28"/>
          <w:shd w:val="clear" w:color="auto" w:fill="FCFCFC"/>
        </w:rPr>
        <w:t>Likes and Wishes </w:t>
      </w:r>
    </w:p>
    <w:p w14:paraId="0286CD66" w14:textId="6AED99CA" w:rsidR="001D0773" w:rsidRPr="00E52959" w:rsidRDefault="001D0773" w:rsidP="001D0773">
      <w:pPr>
        <w:spacing w:before="100" w:beforeAutospacing="1" w:after="100" w:afterAutospacing="1"/>
        <w:rPr>
          <w:rFonts w:ascii="Times New Roman" w:eastAsia="Times New Roman" w:hAnsi="Times New Roman" w:cs="Times New Roman"/>
        </w:rPr>
      </w:pPr>
      <w:r w:rsidRPr="00E52959">
        <w:rPr>
          <w:rFonts w:ascii="Times New Roman" w:eastAsia="Times New Roman" w:hAnsi="Times New Roman" w:cs="Times New Roman"/>
          <w:b/>
          <w:bCs/>
          <w:color w:val="333333"/>
          <w:sz w:val="28"/>
          <w:szCs w:val="28"/>
          <w:shd w:val="clear" w:color="auto" w:fill="FCFCFC"/>
        </w:rPr>
        <w:t>Housekeeping </w:t>
      </w:r>
    </w:p>
    <w:p w14:paraId="0882789B" w14:textId="77777777" w:rsidR="001D0773" w:rsidRPr="00E52959" w:rsidRDefault="001D0773" w:rsidP="001D0773">
      <w:pPr>
        <w:spacing w:before="100" w:beforeAutospacing="1" w:after="100" w:afterAutospacing="1"/>
        <w:rPr>
          <w:rFonts w:ascii="Times New Roman" w:eastAsia="Times New Roman" w:hAnsi="Times New Roman" w:cs="Times New Roman"/>
        </w:rPr>
      </w:pPr>
      <w:r w:rsidRPr="00E52959">
        <w:rPr>
          <w:rFonts w:ascii="Times New Roman" w:eastAsia="Times New Roman" w:hAnsi="Times New Roman" w:cs="Times New Roman"/>
          <w:b/>
          <w:bCs/>
          <w:color w:val="333333"/>
          <w:sz w:val="28"/>
          <w:szCs w:val="28"/>
          <w:shd w:val="clear" w:color="auto" w:fill="FCFCFC"/>
        </w:rPr>
        <w:t>Closing Words</w:t>
      </w:r>
    </w:p>
    <w:p w14:paraId="25F84C2F" w14:textId="77777777" w:rsidR="00F644FF" w:rsidRDefault="001D0773" w:rsidP="00F644FF">
      <w:pPr>
        <w:spacing w:line="300" w:lineRule="auto"/>
        <w:outlineLvl w:val="1"/>
        <w:rPr>
          <w:rFonts w:ascii="Arial" w:eastAsia="Times New Roman" w:hAnsi="Arial" w:cs="Arial"/>
          <w:bCs/>
          <w:spacing w:val="-11"/>
        </w:rPr>
      </w:pPr>
      <w:r w:rsidRPr="001D0773">
        <w:rPr>
          <w:rFonts w:ascii="Arial" w:eastAsia="Times New Roman" w:hAnsi="Arial" w:cs="Arial"/>
          <w:bCs/>
          <w:spacing w:val="-11"/>
        </w:rPr>
        <w:t>Autobiography in Five Short Chapters</w:t>
      </w:r>
    </w:p>
    <w:p w14:paraId="56C7492A" w14:textId="1C1D2A9B" w:rsidR="001D0773" w:rsidRPr="00FF15EA" w:rsidRDefault="001D0773" w:rsidP="00F644FF">
      <w:pPr>
        <w:spacing w:line="300" w:lineRule="auto"/>
        <w:outlineLvl w:val="1"/>
        <w:rPr>
          <w:rFonts w:ascii="Georgia" w:eastAsia="Times New Roman" w:hAnsi="Georgia" w:cs="Times New Roman"/>
          <w:color w:val="606060"/>
          <w:sz w:val="21"/>
          <w:szCs w:val="21"/>
        </w:rPr>
      </w:pPr>
      <w:r w:rsidRPr="00FF15EA">
        <w:rPr>
          <w:rFonts w:ascii="Georgia" w:eastAsia="Times New Roman" w:hAnsi="Georgia" w:cs="Times New Roman"/>
          <w:color w:val="000000"/>
          <w:sz w:val="21"/>
          <w:szCs w:val="21"/>
        </w:rPr>
        <w:t>1)  I walk down the street.</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There is a deep hole in the sidewalk.</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 fall in.</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 am lost . . . I am hopeless.</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It isn’t my fault.</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It takes forever to find a way out.</w:t>
      </w:r>
    </w:p>
    <w:p w14:paraId="364EBBE5" w14:textId="77777777" w:rsidR="001D0773" w:rsidRPr="00FF15EA" w:rsidRDefault="001D0773" w:rsidP="001D0773">
      <w:pPr>
        <w:spacing w:before="100" w:beforeAutospacing="1" w:after="100" w:afterAutospacing="1" w:line="360" w:lineRule="auto"/>
        <w:rPr>
          <w:rFonts w:ascii="Georgia" w:eastAsia="Times New Roman" w:hAnsi="Georgia" w:cs="Times New Roman"/>
          <w:color w:val="606060"/>
          <w:sz w:val="21"/>
          <w:szCs w:val="21"/>
        </w:rPr>
      </w:pPr>
      <w:r w:rsidRPr="00FF15EA">
        <w:rPr>
          <w:rFonts w:ascii="Georgia" w:eastAsia="Times New Roman" w:hAnsi="Georgia" w:cs="Times New Roman"/>
          <w:color w:val="000000"/>
          <w:sz w:val="21"/>
          <w:szCs w:val="21"/>
        </w:rPr>
        <w:t>2)  I walk down the same street.</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There is a deep hole in the sidewalk.</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 pretend I don’t see it.</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 fall in again.</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 can’t believe I am in the same place.</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But, it isn’t my fault.</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It still takes a long time to get out.</w:t>
      </w:r>
    </w:p>
    <w:p w14:paraId="058B0415" w14:textId="77777777" w:rsidR="001D0773" w:rsidRPr="00FF15EA" w:rsidRDefault="001D0773" w:rsidP="001D0773">
      <w:pPr>
        <w:spacing w:before="100" w:beforeAutospacing="1" w:after="100" w:afterAutospacing="1" w:line="360" w:lineRule="auto"/>
        <w:rPr>
          <w:rFonts w:ascii="Georgia" w:eastAsia="Times New Roman" w:hAnsi="Georgia" w:cs="Times New Roman"/>
          <w:color w:val="606060"/>
          <w:sz w:val="21"/>
          <w:szCs w:val="21"/>
        </w:rPr>
      </w:pPr>
      <w:r w:rsidRPr="00FF15EA">
        <w:rPr>
          <w:rFonts w:ascii="Georgia" w:eastAsia="Times New Roman" w:hAnsi="Georgia" w:cs="Times New Roman"/>
          <w:color w:val="000000"/>
          <w:sz w:val="21"/>
          <w:szCs w:val="21"/>
        </w:rPr>
        <w:t>3)  I walk down the same street.</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There is a deep hole in the sidewalk.</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 see it is there.</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 still fall in . . . it’s a habit.</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My eyes are open</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 know where I am.</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It is my fault.</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 get out immediately</w:t>
      </w:r>
    </w:p>
    <w:p w14:paraId="41283C79" w14:textId="77777777" w:rsidR="001D0773" w:rsidRPr="00FF15EA" w:rsidRDefault="001D0773" w:rsidP="001D0773">
      <w:pPr>
        <w:spacing w:before="100" w:beforeAutospacing="1" w:after="100" w:afterAutospacing="1" w:line="360" w:lineRule="auto"/>
        <w:rPr>
          <w:rFonts w:ascii="Georgia" w:eastAsia="Times New Roman" w:hAnsi="Georgia" w:cs="Times New Roman"/>
          <w:color w:val="606060"/>
          <w:sz w:val="21"/>
          <w:szCs w:val="21"/>
        </w:rPr>
      </w:pPr>
      <w:r w:rsidRPr="00FF15EA">
        <w:rPr>
          <w:rFonts w:ascii="Georgia" w:eastAsia="Times New Roman" w:hAnsi="Georgia" w:cs="Times New Roman"/>
          <w:color w:val="000000"/>
          <w:sz w:val="21"/>
          <w:szCs w:val="21"/>
        </w:rPr>
        <w:t>4)  I walk down the same street.</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There is a deep hole in the sidewalk.</w:t>
      </w:r>
      <w:r w:rsidRPr="00FF15EA">
        <w:rPr>
          <w:rFonts w:ascii="Georgia" w:eastAsia="Times New Roman" w:hAnsi="Georgia" w:cs="Times New Roman"/>
          <w:color w:val="606060"/>
          <w:sz w:val="21"/>
          <w:szCs w:val="21"/>
        </w:rPr>
        <w:br/>
      </w:r>
      <w:r w:rsidRPr="00FF15EA">
        <w:rPr>
          <w:rFonts w:ascii="Georgia" w:eastAsia="Times New Roman" w:hAnsi="Georgia" w:cs="Times New Roman"/>
          <w:color w:val="000000"/>
          <w:sz w:val="21"/>
          <w:szCs w:val="21"/>
        </w:rPr>
        <w:t>I walk around it.</w:t>
      </w:r>
    </w:p>
    <w:p w14:paraId="0D47481E" w14:textId="29272ABE" w:rsidR="001D0773" w:rsidRDefault="001D0773" w:rsidP="00F644FF">
      <w:pPr>
        <w:spacing w:before="100" w:beforeAutospacing="1" w:after="100" w:afterAutospacing="1" w:line="360" w:lineRule="auto"/>
      </w:pPr>
      <w:r w:rsidRPr="00FF15EA">
        <w:rPr>
          <w:rFonts w:ascii="Georgia" w:eastAsia="Times New Roman" w:hAnsi="Georgia" w:cs="Times New Roman"/>
          <w:color w:val="000000"/>
          <w:sz w:val="21"/>
          <w:szCs w:val="21"/>
        </w:rPr>
        <w:t>5)  I walk down another street.</w:t>
      </w:r>
      <w:r w:rsidR="00F644FF">
        <w:rPr>
          <w:rFonts w:ascii="Georgia" w:eastAsia="Times New Roman" w:hAnsi="Georgia" w:cs="Times New Roman"/>
          <w:color w:val="000000"/>
          <w:sz w:val="21"/>
          <w:szCs w:val="21"/>
        </w:rPr>
        <w:t xml:space="preserve">              Portia Nelson</w:t>
      </w:r>
    </w:p>
    <w:sectPr w:rsidR="001D0773" w:rsidSect="006F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5F9D"/>
    <w:multiLevelType w:val="hybridMultilevel"/>
    <w:tmpl w:val="C0DEB442"/>
    <w:lvl w:ilvl="0" w:tplc="13CCFE92">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948CF"/>
    <w:multiLevelType w:val="hybridMultilevel"/>
    <w:tmpl w:val="2E56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73"/>
    <w:rsid w:val="001D0773"/>
    <w:rsid w:val="00301E68"/>
    <w:rsid w:val="00690BC0"/>
    <w:rsid w:val="006F043C"/>
    <w:rsid w:val="008A073C"/>
    <w:rsid w:val="008F1C53"/>
    <w:rsid w:val="0095160A"/>
    <w:rsid w:val="00BB5D10"/>
    <w:rsid w:val="00BC7BC5"/>
    <w:rsid w:val="00CA59BA"/>
    <w:rsid w:val="00D82B2E"/>
    <w:rsid w:val="00F0434E"/>
    <w:rsid w:val="00F6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25C5"/>
  <w15:chartTrackingRefBased/>
  <w15:docId w15:val="{2353F6B4-8DA9-004A-A380-DE07BAA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D0773"/>
    <w:pPr>
      <w:spacing w:before="100" w:beforeAutospacing="1" w:after="100" w:afterAutospacing="1"/>
    </w:pPr>
    <w:rPr>
      <w:rFonts w:ascii="Times New Roman" w:eastAsia="Times New Roman" w:hAnsi="Times New Roman" w:cs="Times New Roman"/>
    </w:rPr>
  </w:style>
  <w:style w:type="character" w:styleId="Emphasis">
    <w:name w:val="Emphasis"/>
    <w:uiPriority w:val="20"/>
    <w:qFormat/>
    <w:rsid w:val="00D82B2E"/>
    <w:rPr>
      <w:i/>
    </w:rPr>
  </w:style>
  <w:style w:type="paragraph" w:styleId="ListParagraph">
    <w:name w:val="List Paragraph"/>
    <w:basedOn w:val="Normal"/>
    <w:uiPriority w:val="34"/>
    <w:qFormat/>
    <w:rsid w:val="00D82B2E"/>
    <w:pPr>
      <w:ind w:left="720"/>
      <w:contextualSpacing/>
    </w:pPr>
  </w:style>
  <w:style w:type="paragraph" w:styleId="NoSpacing">
    <w:name w:val="No Spacing"/>
    <w:uiPriority w:val="1"/>
    <w:qFormat/>
    <w:rsid w:val="00F64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Jolly</cp:lastModifiedBy>
  <cp:revision>2</cp:revision>
  <dcterms:created xsi:type="dcterms:W3CDTF">2021-03-28T12:21:00Z</dcterms:created>
  <dcterms:modified xsi:type="dcterms:W3CDTF">2021-03-28T12:21:00Z</dcterms:modified>
</cp:coreProperties>
</file>